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1924050</wp:posOffset>
            </wp:positionH>
            <wp:positionV relativeFrom="paragraph">
              <wp:posOffset>152400</wp:posOffset>
            </wp:positionV>
            <wp:extent cx="2068675" cy="811759"/>
            <wp:effectExtent b="0" l="0" r="0" t="0"/>
            <wp:wrapSquare wrapText="bothSides" distB="0" distT="0" distL="0" distR="0"/>
            <wp:docPr id="3"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2068675" cy="811759"/>
                    </a:xfrm>
                    <a:prstGeom prst="rect"/>
                    <a:ln/>
                  </pic:spPr>
                </pic:pic>
              </a:graphicData>
            </a:graphic>
          </wp:anchor>
        </w:drawing>
      </w:r>
    </w:p>
    <w:tbl>
      <w:tblPr>
        <w:tblStyle w:val="Table1"/>
        <w:tblW w:w="10710.0" w:type="dxa"/>
        <w:jc w:val="left"/>
        <w:tblInd w:w="-645.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0710"/>
        <w:tblGridChange w:id="0">
          <w:tblGrid>
            <w:gridCol w:w="107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08">
            <w:pPr>
              <w:pStyle w:val="Heading1"/>
              <w:widowControl w:val="0"/>
              <w:spacing w:line="240" w:lineRule="auto"/>
              <w:jc w:val="center"/>
              <w:rPr>
                <w:i w:val="1"/>
                <w:color w:val="5e6db4"/>
                <w:sz w:val="32"/>
                <w:szCs w:val="32"/>
              </w:rPr>
            </w:pPr>
            <w:bookmarkStart w:colFirst="0" w:colLast="0" w:name="_im16shb6f06f" w:id="0"/>
            <w:bookmarkEnd w:id="0"/>
            <w:r w:rsidDel="00000000" w:rsidR="00000000" w:rsidRPr="00000000">
              <w:rPr>
                <w:i w:val="1"/>
                <w:color w:val="5e6db4"/>
                <w:sz w:val="32"/>
                <w:szCs w:val="32"/>
                <w:rtl w:val="0"/>
              </w:rPr>
              <w:t xml:space="preserve">Apprendre à communiquer oralement </w:t>
            </w:r>
          </w:p>
          <w:p w:rsidR="00000000" w:rsidDel="00000000" w:rsidP="00000000" w:rsidRDefault="00000000" w:rsidRPr="00000000" w14:paraId="00000009">
            <w:pPr>
              <w:jc w:val="center"/>
              <w:rPr>
                <w:i w:val="1"/>
                <w:color w:val="666666"/>
                <w:sz w:val="22"/>
                <w:szCs w:val="22"/>
              </w:rPr>
            </w:pPr>
            <w:r w:rsidDel="00000000" w:rsidR="00000000" w:rsidRPr="00000000">
              <w:rPr>
                <w:i w:val="1"/>
                <w:color w:val="666666"/>
                <w:sz w:val="22"/>
                <w:szCs w:val="22"/>
                <w:rtl w:val="0"/>
              </w:rPr>
              <w:t xml:space="preserve">Français, langue d’enseignement</w:t>
            </w:r>
          </w:p>
        </w:tc>
      </w:tr>
      <w:tr>
        <w:trPr>
          <w:cantSplit w:val="0"/>
          <w:tblHeader w:val="0"/>
        </w:trPr>
        <w:tc>
          <w:tcPr>
            <w:tcBorders>
              <w:bottom w:color="5e6db4"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-29999</wp:posOffset>
                  </wp:positionH>
                  <wp:positionV relativeFrom="paragraph">
                    <wp:posOffset>29985</wp:posOffset>
                  </wp:positionV>
                  <wp:extent cx="6481763" cy="3714750"/>
                  <wp:effectExtent b="0" l="0" r="0" t="0"/>
                  <wp:wrapTopAndBottom distB="0" distT="0"/>
                  <wp:docPr id="14" name="image21.png"/>
                  <a:graphic>
                    <a:graphicData uri="http://schemas.openxmlformats.org/drawingml/2006/picture">
                      <pic:pic>
                        <pic:nvPicPr>
                          <pic:cNvPr id="0" name="image21.png"/>
                          <pic:cNvPicPr preferRelativeResize="0"/>
                        </pic:nvPicPr>
                        <pic:blipFill>
                          <a:blip r:embed="rId7"/>
                          <a:srcRect b="0" l="723" r="723" t="0"/>
                          <a:stretch>
                            <a:fillRect/>
                          </a:stretch>
                        </pic:blipFill>
                        <pic:spPr>
                          <a:xfrm>
                            <a:off x="0" y="0"/>
                            <a:ext cx="6481763" cy="3714750"/>
                          </a:xfrm>
                          <a:prstGeom prst="rect"/>
                          <a:ln/>
                        </pic:spPr>
                      </pic:pic>
                    </a:graphicData>
                  </a:graphic>
                </wp:anchor>
              </w:drawing>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rtl w:val="0"/>
              </w:rPr>
            </w:r>
          </w:p>
          <w:p w:rsidR="00000000" w:rsidDel="00000000" w:rsidP="00000000" w:rsidRDefault="00000000" w:rsidRPr="00000000" w14:paraId="0000000E">
            <w:pPr>
              <w:widowControl w:val="0"/>
              <w:rPr/>
            </w:pPr>
            <w:r w:rsidDel="00000000" w:rsidR="00000000" w:rsidRPr="00000000">
              <w:rPr>
                <w:rtl w:val="0"/>
              </w:rPr>
            </w:r>
          </w:p>
          <w:p w:rsidR="00000000" w:rsidDel="00000000" w:rsidP="00000000" w:rsidRDefault="00000000" w:rsidRPr="00000000" w14:paraId="0000000F">
            <w:pPr>
              <w:widowControl w:val="0"/>
              <w:rPr>
                <w:rFonts w:ascii="Ubuntu" w:cs="Ubuntu" w:eastAsia="Ubuntu" w:hAnsi="Ubuntu"/>
                <w:b w:val="1"/>
                <w:sz w:val="22"/>
                <w:szCs w:val="22"/>
              </w:rPr>
            </w:pPr>
            <w:r w:rsidDel="00000000" w:rsidR="00000000" w:rsidRPr="00000000">
              <w:rPr>
                <w:rtl w:val="0"/>
              </w:rPr>
              <w:t xml:space="preserve">Le balado est une médium de communication de plus en plus populaire. Il offre une grande liberté aux auditeurs : on peut l’écouter en se déplaçant et au moment qui nous convient. C’est aussi un </w:t>
            </w:r>
            <w:r w:rsidDel="00000000" w:rsidR="00000000" w:rsidRPr="00000000">
              <w:rPr>
                <w:rtl w:val="0"/>
              </w:rPr>
              <w:t xml:space="preserve">moyen de communiquer qui permet de s’exercer</w:t>
            </w:r>
            <w:r w:rsidDel="00000000" w:rsidR="00000000" w:rsidRPr="00000000">
              <w:rPr>
                <w:rtl w:val="0"/>
              </w:rPr>
              <w:t xml:space="preserve"> puisqu’on peut s’écouter et recommencer. Une occasion idéale de prendre la parole pour diffuser son balado à un </w:t>
            </w:r>
            <w:r w:rsidDel="00000000" w:rsidR="00000000" w:rsidRPr="00000000">
              <w:rPr>
                <w:rtl w:val="0"/>
              </w:rPr>
              <w:t xml:space="preserve">public réel. </w:t>
            </w: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i w:val="1"/>
                <w:color w:val="5e6db4"/>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Ubuntu" w:cs="Ubuntu" w:eastAsia="Ubuntu" w:hAnsi="Ubuntu"/>
                <w:b w:val="1"/>
                <w:i w:val="1"/>
                <w:color w:val="5e6db4"/>
              </w:rPr>
            </w:pP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Ubuntu" w:cs="Ubuntu" w:eastAsia="Ubuntu" w:hAnsi="Ubuntu"/>
                <w:b w:val="1"/>
                <w:i w:val="1"/>
                <w:color w:val="5e6db4"/>
              </w:rPr>
            </w:pPr>
            <w:r w:rsidDel="00000000" w:rsidR="00000000" w:rsidRPr="00000000">
              <w:rPr>
                <w:rFonts w:ascii="Ubuntu" w:cs="Ubuntu" w:eastAsia="Ubuntu" w:hAnsi="Ubuntu"/>
                <w:b w:val="1"/>
                <w:i w:val="1"/>
                <w:color w:val="5e6db4"/>
                <w:rtl w:val="0"/>
              </w:rPr>
              <w:t xml:space="preserve">À vos micros!</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Ubuntu" w:cs="Ubuntu" w:eastAsia="Ubuntu" w:hAnsi="Ubuntu"/>
                <w:b w:val="1"/>
                <w:i w:val="1"/>
                <w:color w:val="5e6db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2"/>
                <w:szCs w:val="22"/>
              </w:rPr>
            </w:pP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2"/>
                <w:szCs w:val="22"/>
              </w:rPr>
            </w:pPr>
            <w:r w:rsidDel="00000000" w:rsidR="00000000" w:rsidRPr="00000000">
              <w:rPr>
                <w:sz w:val="22"/>
                <w:szCs w:val="22"/>
                <w:rtl w:val="0"/>
              </w:rPr>
              <w:t xml:space="preserve">Nom (s) :</w:t>
            </w:r>
          </w:p>
        </w:tc>
      </w:tr>
    </w:tbl>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pStyle w:val="Heading1"/>
        <w:ind w:left="0" w:firstLine="0"/>
        <w:rPr/>
      </w:pPr>
      <w:bookmarkStart w:colFirst="0" w:colLast="0" w:name="_4zbo0ffw4la" w:id="1"/>
      <w:bookmarkEnd w:id="1"/>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954787" cy="285011"/>
            <wp:effectExtent b="0" l="0" r="0" t="0"/>
            <wp:wrapTopAndBottom distB="114300" distT="114300"/>
            <wp:docPr id="16"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954787" cy="285011"/>
                    </a:xfrm>
                    <a:prstGeom prst="rect"/>
                    <a:ln/>
                  </pic:spPr>
                </pic:pic>
              </a:graphicData>
            </a:graphic>
          </wp:anchor>
        </w:drawing>
      </w:r>
    </w:p>
    <w:p w:rsidR="00000000" w:rsidDel="00000000" w:rsidP="00000000" w:rsidRDefault="00000000" w:rsidRPr="00000000" w14:paraId="00000018">
      <w:pPr>
        <w:pStyle w:val="Heading1"/>
        <w:numPr>
          <w:ilvl w:val="0"/>
          <w:numId w:val="13"/>
        </w:numPr>
        <w:rPr>
          <w:rFonts w:ascii="Viga" w:cs="Viga" w:eastAsia="Viga" w:hAnsi="Viga"/>
          <w:b w:val="1"/>
          <w:sz w:val="32"/>
          <w:szCs w:val="32"/>
        </w:rPr>
      </w:pPr>
      <w:bookmarkStart w:colFirst="0" w:colLast="0" w:name="_vc1qptcmjcle" w:id="2"/>
      <w:bookmarkEnd w:id="2"/>
      <w:r w:rsidDel="00000000" w:rsidR="00000000" w:rsidRPr="00000000">
        <w:rPr>
          <w:rtl w:val="0"/>
        </w:rPr>
        <w:t xml:space="preserve">Qu’est-ce qu’un balado ?</w:t>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rFonts w:ascii="Ubuntu" w:cs="Ubuntu" w:eastAsia="Ubuntu" w:hAnsi="Ubuntu"/>
          <w:b w:val="1"/>
        </w:rPr>
      </w:pPr>
      <w:r w:rsidDel="00000000" w:rsidR="00000000" w:rsidRPr="00000000">
        <w:rPr>
          <w:rFonts w:ascii="Ubuntu" w:cs="Ubuntu" w:eastAsia="Ubuntu" w:hAnsi="Ubuntu"/>
          <w:b w:val="1"/>
          <w:rtl w:val="0"/>
        </w:rPr>
        <w:t xml:space="preserve">1.1 Balado coup de cœur</w:t>
      </w:r>
    </w:p>
    <w:p w:rsidR="00000000" w:rsidDel="00000000" w:rsidP="00000000" w:rsidRDefault="00000000" w:rsidRPr="00000000" w14:paraId="0000001B">
      <w:pPr>
        <w:widowControl w:val="0"/>
        <w:spacing w:line="276" w:lineRule="auto"/>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Tu as sans doute déjà </w:t>
      </w:r>
      <w:r w:rsidDel="00000000" w:rsidR="00000000" w:rsidRPr="00000000">
        <w:rPr>
          <w:rtl w:val="0"/>
        </w:rPr>
        <w:t xml:space="preserve">écouté</w:t>
      </w:r>
      <w:r w:rsidDel="00000000" w:rsidR="00000000" w:rsidRPr="00000000">
        <w:rPr>
          <w:rtl w:val="0"/>
        </w:rPr>
        <w:t xml:space="preserve"> un balado. Il en existe pour tous les gouts! On les écoute et on les apprécie pour différentes raisons. On le fait au moment qui nous convient, en se promenant ou en faisant de l’exercice. Comme le dit l’animateur Claude Saucier : </w:t>
      </w:r>
    </w:p>
    <w:p w:rsidR="00000000" w:rsidDel="00000000" w:rsidP="00000000" w:rsidRDefault="00000000" w:rsidRPr="00000000" w14:paraId="0000001D">
      <w:pPr>
        <w:jc w:val="center"/>
        <w:rPr/>
      </w:pPr>
      <w:r w:rsidDel="00000000" w:rsidR="00000000" w:rsidRPr="00000000">
        <w:rPr>
          <w:rtl w:val="0"/>
        </w:rPr>
      </w:r>
    </w:p>
    <w:p w:rsidR="00000000" w:rsidDel="00000000" w:rsidP="00000000" w:rsidRDefault="00000000" w:rsidRPr="00000000" w14:paraId="0000001E">
      <w:pPr>
        <w:jc w:val="center"/>
        <w:rPr>
          <w:rFonts w:ascii="Ubuntu" w:cs="Ubuntu" w:eastAsia="Ubuntu" w:hAnsi="Ubuntu"/>
        </w:rPr>
      </w:pPr>
      <w:r w:rsidDel="00000000" w:rsidR="00000000" w:rsidRPr="00000000">
        <w:rPr>
          <w:rFonts w:ascii="Ubuntu" w:cs="Ubuntu" w:eastAsia="Ubuntu" w:hAnsi="Ubuntu"/>
          <w:rtl w:val="0"/>
        </w:rPr>
        <w:t xml:space="preserve">« Le balado, c’est la radio en liberté. »</w:t>
      </w:r>
    </w:p>
    <w:p w:rsidR="00000000" w:rsidDel="00000000" w:rsidP="00000000" w:rsidRDefault="00000000" w:rsidRPr="00000000" w14:paraId="0000001F">
      <w:pPr>
        <w:jc w:val="center"/>
        <w:rPr>
          <w:rFonts w:ascii="Ubuntu" w:cs="Ubuntu" w:eastAsia="Ubuntu" w:hAnsi="Ubuntu"/>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t xml:space="preserve">Question de faire un tour d’horizon, on t’invite à participer à un exercice collectif en partageant l’un de tes balados coups de cœur. </w:t>
      </w:r>
    </w:p>
    <w:p w:rsidR="00000000" w:rsidDel="00000000" w:rsidP="00000000" w:rsidRDefault="00000000" w:rsidRPr="00000000" w14:paraId="00000022">
      <w:pPr>
        <w:rPr>
          <w:rFonts w:ascii="Ubuntu" w:cs="Ubuntu" w:eastAsia="Ubuntu" w:hAnsi="Ubuntu"/>
          <w:b w:val="1"/>
        </w:rPr>
      </w:pPr>
      <w:r w:rsidDel="00000000" w:rsidR="00000000" w:rsidRPr="00000000">
        <w:rPr>
          <w:rtl w:val="0"/>
        </w:rPr>
      </w:r>
    </w:p>
    <w:p w:rsidR="00000000" w:rsidDel="00000000" w:rsidP="00000000" w:rsidRDefault="00000000" w:rsidRPr="00000000" w14:paraId="00000023">
      <w:pPr>
        <w:pBdr>
          <w:left w:color="auto" w:space="4" w:sz="0" w:val="none"/>
        </w:pBdr>
        <w:shd w:fill="f5f5f5" w:val="clear"/>
        <w:spacing w:after="240" w:before="20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Consigne : Ajouter son balado coup de cœur et justifier son choix. </w:t>
      </w:r>
    </w:p>
    <w:p w:rsidR="00000000" w:rsidDel="00000000" w:rsidP="00000000" w:rsidRDefault="00000000" w:rsidRPr="00000000" w14:paraId="00000024">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Modalité : Travail collectif</w:t>
      </w:r>
    </w:p>
    <w:p w:rsidR="00000000" w:rsidDel="00000000" w:rsidP="00000000" w:rsidRDefault="00000000" w:rsidRPr="00000000" w14:paraId="00000025">
      <w:pPr>
        <w:pBdr>
          <w:left w:color="auto" w:space="4" w:sz="0" w:val="none"/>
        </w:pBdr>
        <w:shd w:fill="f5f5f5" w:val="clear"/>
        <w:spacing w:after="240" w:lineRule="auto"/>
        <w:rPr/>
      </w:pPr>
      <w:r w:rsidDel="00000000" w:rsidR="00000000" w:rsidRPr="00000000">
        <w:rPr>
          <w:rFonts w:ascii="Ubuntu" w:cs="Ubuntu" w:eastAsia="Ubuntu" w:hAnsi="Ubuntu"/>
          <w:color w:val="1d2125"/>
          <w:sz w:val="22"/>
          <w:szCs w:val="22"/>
          <w:rtl w:val="0"/>
        </w:rPr>
        <w:t xml:space="preserve">Ressource : </w:t>
      </w:r>
      <w:r w:rsidDel="00000000" w:rsidR="00000000" w:rsidRPr="00000000">
        <w:rPr>
          <w:rFonts w:ascii="Ubuntu" w:cs="Ubuntu" w:eastAsia="Ubuntu" w:hAnsi="Ubuntu"/>
          <w:color w:val="0069c0"/>
          <w:sz w:val="22"/>
          <w:szCs w:val="22"/>
          <w:rtl w:val="0"/>
        </w:rPr>
        <w:t xml:space="preserve">babillard Padlet ou digipad </w:t>
      </w:r>
      <w:r w:rsidDel="00000000" w:rsidR="00000000" w:rsidRPr="00000000">
        <w:rPr>
          <w:rFonts w:ascii="Ubuntu" w:cs="Ubuntu" w:eastAsia="Ubuntu" w:hAnsi="Ubuntu"/>
          <w:color w:val="1d2125"/>
          <w:sz w:val="22"/>
          <w:szCs w:val="22"/>
          <w:rtl w:val="0"/>
        </w:rPr>
        <w:t xml:space="preserve">(</w:t>
      </w:r>
      <w:r w:rsidDel="00000000" w:rsidR="00000000" w:rsidRPr="00000000">
        <w:rPr>
          <w:i w:val="1"/>
          <w:color w:val="1d2125"/>
          <w:sz w:val="22"/>
          <w:szCs w:val="22"/>
          <w:rtl w:val="0"/>
        </w:rPr>
        <w:t xml:space="preserve">ajouter le lien du babillard ou le code QR)</w:t>
      </w: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C’est quoi un balado ?</w:t>
      </w:r>
    </w:p>
    <w:p w:rsidR="00000000" w:rsidDel="00000000" w:rsidP="00000000" w:rsidRDefault="00000000" w:rsidRPr="00000000" w14:paraId="00000028">
      <w:pPr>
        <w:rPr>
          <w:rFonts w:ascii="Ubuntu" w:cs="Ubuntu" w:eastAsia="Ubuntu" w:hAnsi="Ubuntu"/>
          <w:b w:val="1"/>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Voici un vox-pop réalisé auprès de personnalités connues de Radio-Canada à qui on a posé cette question. Comme tu pourras le constater, les personnes interviewées ont différentes conceptions de ce qu’est un balado. </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rFonts w:ascii="Ubuntu" w:cs="Ubuntu" w:eastAsia="Ubuntu" w:hAnsi="Ubuntu"/>
          <w:b w:val="1"/>
        </w:rPr>
      </w:pPr>
      <w:r w:rsidDel="00000000" w:rsidR="00000000" w:rsidRPr="00000000">
        <w:rPr>
          <w:rtl w:val="0"/>
        </w:rPr>
      </w:r>
    </w:p>
    <w:p w:rsidR="00000000" w:rsidDel="00000000" w:rsidP="00000000" w:rsidRDefault="00000000" w:rsidRPr="00000000" w14:paraId="0000002C">
      <w:pPr>
        <w:shd w:fill="f5f5f5" w:val="clear"/>
        <w:spacing w:after="240" w:before="200" w:lineRule="auto"/>
        <w:rPr>
          <w:rFonts w:ascii="Ubuntu" w:cs="Ubuntu" w:eastAsia="Ubuntu" w:hAnsi="Ubuntu"/>
          <w:color w:val="1d2125"/>
          <w:sz w:val="16"/>
          <w:szCs w:val="16"/>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3942000</wp:posOffset>
            </wp:positionH>
            <wp:positionV relativeFrom="paragraph">
              <wp:posOffset>5867</wp:posOffset>
            </wp:positionV>
            <wp:extent cx="2286000" cy="1211720"/>
            <wp:effectExtent b="0" l="0" r="0" t="0"/>
            <wp:wrapSquare wrapText="bothSides" distB="0" distT="0" distL="0" distR="0"/>
            <wp:docPr id="25" name="image22.png"/>
            <a:graphic>
              <a:graphicData uri="http://schemas.openxmlformats.org/drawingml/2006/picture">
                <pic:pic>
                  <pic:nvPicPr>
                    <pic:cNvPr id="0" name="image22.png"/>
                    <pic:cNvPicPr preferRelativeResize="0"/>
                  </pic:nvPicPr>
                  <pic:blipFill>
                    <a:blip r:embed="rId9"/>
                    <a:srcRect b="20984" l="0" r="0" t="0"/>
                    <a:stretch>
                      <a:fillRect/>
                    </a:stretch>
                  </pic:blipFill>
                  <pic:spPr>
                    <a:xfrm>
                      <a:off x="0" y="0"/>
                      <a:ext cx="2286000" cy="1211720"/>
                    </a:xfrm>
                    <a:prstGeom prst="rect"/>
                    <a:ln/>
                  </pic:spPr>
                </pic:pic>
              </a:graphicData>
            </a:graphic>
          </wp:anchor>
        </w:drawing>
      </w:r>
    </w:p>
    <w:p w:rsidR="00000000" w:rsidDel="00000000" w:rsidP="00000000" w:rsidRDefault="00000000" w:rsidRPr="00000000" w14:paraId="0000002D">
      <w:pPr>
        <w:shd w:fill="f5f5f5" w:val="clear"/>
        <w:spacing w:after="240" w:before="20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 Source : Chaine YouTube </w:t>
      </w:r>
      <w:hyperlink r:id="rId10">
        <w:r w:rsidDel="00000000" w:rsidR="00000000" w:rsidRPr="00000000">
          <w:rPr>
            <w:color w:val="1155cc"/>
            <w:sz w:val="22"/>
            <w:szCs w:val="22"/>
            <w:u w:val="single"/>
            <w:rtl w:val="0"/>
          </w:rPr>
          <w:t xml:space="preserve">Radio-Canada OHdio</w:t>
        </w:r>
      </w:hyperlink>
      <w:r w:rsidDel="00000000" w:rsidR="00000000" w:rsidRPr="00000000">
        <w:rPr>
          <w:rtl w:val="0"/>
        </w:rPr>
      </w:r>
    </w:p>
    <w:p w:rsidR="00000000" w:rsidDel="00000000" w:rsidP="00000000" w:rsidRDefault="00000000" w:rsidRPr="00000000" w14:paraId="0000002E">
      <w:pP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 Durée : 2 min 44 s</w:t>
      </w:r>
    </w:p>
    <w:p w:rsidR="00000000" w:rsidDel="00000000" w:rsidP="00000000" w:rsidRDefault="00000000" w:rsidRPr="00000000" w14:paraId="0000002F">
      <w:pPr>
        <w:shd w:fill="f5f5f5" w:val="clear"/>
        <w:spacing w:after="240" w:lineRule="auto"/>
        <w:rPr>
          <w:rFonts w:ascii="Ubuntu" w:cs="Ubuntu" w:eastAsia="Ubuntu" w:hAnsi="Ubuntu"/>
          <w:color w:val="1d2125"/>
          <w:sz w:val="2"/>
          <w:szCs w:val="2"/>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sz w:val="20"/>
          <w:szCs w:val="20"/>
        </w:rPr>
      </w:pPr>
      <w:r w:rsidDel="00000000" w:rsidR="00000000" w:rsidRPr="00000000">
        <w:rPr>
          <w:rtl w:val="0"/>
        </w:rPr>
      </w:r>
    </w:p>
    <w:p w:rsidR="00000000" w:rsidDel="00000000" w:rsidP="00000000" w:rsidRDefault="00000000" w:rsidRPr="00000000" w14:paraId="00000032">
      <w:pPr>
        <w:rPr>
          <w:rFonts w:ascii="Ubuntu Medium" w:cs="Ubuntu Medium" w:eastAsia="Ubuntu Medium" w:hAnsi="Ubuntu Medium"/>
        </w:rPr>
      </w:pPr>
      <w:r w:rsidDel="00000000" w:rsidR="00000000" w:rsidRPr="00000000">
        <w:rPr>
          <w:rtl w:val="0"/>
        </w:rPr>
        <w:t xml:space="preserve"> </w:t>
      </w:r>
      <w:r w:rsidDel="00000000" w:rsidR="00000000" w:rsidRPr="00000000">
        <w:rPr>
          <w:rFonts w:ascii="Ubuntu Medium" w:cs="Ubuntu Medium" w:eastAsia="Ubuntu Medium" w:hAnsi="Ubuntu Medium"/>
          <w:rtl w:val="0"/>
        </w:rPr>
        <w:t xml:space="preserve">Pour aller plus loin…</w:t>
      </w:r>
    </w:p>
    <w:p w:rsidR="00000000" w:rsidDel="00000000" w:rsidP="00000000" w:rsidRDefault="00000000" w:rsidRPr="00000000" w14:paraId="00000033">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034">
      <w:pPr>
        <w:numPr>
          <w:ilvl w:val="0"/>
          <w:numId w:val="14"/>
        </w:numPr>
        <w:spacing w:line="276" w:lineRule="auto"/>
        <w:ind w:left="720" w:hanging="360"/>
        <w:rPr>
          <w:u w:val="none"/>
        </w:rPr>
      </w:pPr>
      <w:hyperlink r:id="rId11">
        <w:r w:rsidDel="00000000" w:rsidR="00000000" w:rsidRPr="00000000">
          <w:rPr>
            <w:color w:val="0000ee"/>
            <w:u w:val="single"/>
            <w:shd w:fill="auto" w:val="clear"/>
            <w:rtl w:val="0"/>
          </w:rPr>
          <w:t xml:space="preserve">Quelques définitions</w:t>
        </w:r>
      </w:hyperlink>
      <w:r w:rsidDel="00000000" w:rsidR="00000000" w:rsidRPr="00000000">
        <w:rPr>
          <w:rtl w:val="0"/>
        </w:rPr>
        <w:t xml:space="preserve"> </w:t>
      </w:r>
    </w:p>
    <w:p w:rsidR="00000000" w:rsidDel="00000000" w:rsidP="00000000" w:rsidRDefault="00000000" w:rsidRPr="00000000" w14:paraId="00000035">
      <w:pPr>
        <w:numPr>
          <w:ilvl w:val="0"/>
          <w:numId w:val="14"/>
        </w:numPr>
        <w:spacing w:line="276" w:lineRule="auto"/>
        <w:ind w:left="720" w:hanging="360"/>
        <w:rPr>
          <w:u w:val="none"/>
        </w:rPr>
      </w:pPr>
      <w:hyperlink r:id="rId12">
        <w:r w:rsidDel="00000000" w:rsidR="00000000" w:rsidRPr="00000000">
          <w:rPr>
            <w:color w:val="1155cc"/>
            <w:u w:val="single"/>
            <w:rtl w:val="0"/>
          </w:rPr>
          <w:t xml:space="preserve">Suggestions de balados à explorer</w:t>
        </w:r>
      </w:hyperlink>
      <w:r w:rsidDel="00000000" w:rsidR="00000000" w:rsidRPr="00000000">
        <w:rPr>
          <w:rtl w:val="0"/>
        </w:rPr>
      </w:r>
    </w:p>
    <w:p w:rsidR="00000000" w:rsidDel="00000000" w:rsidP="00000000" w:rsidRDefault="00000000" w:rsidRPr="00000000" w14:paraId="00000036">
      <w:pPr>
        <w:spacing w:line="276" w:lineRule="auto"/>
        <w:ind w:firstLine="720"/>
        <w:rPr>
          <w:sz w:val="18"/>
          <w:szCs w:val="18"/>
        </w:rPr>
      </w:pPr>
      <w:r w:rsidDel="00000000" w:rsidR="00000000" w:rsidRPr="00000000">
        <w:rPr>
          <w:sz w:val="18"/>
          <w:szCs w:val="18"/>
          <w:rtl w:val="0"/>
        </w:rPr>
        <w:t xml:space="preserve">Source : Alexandra Coutlée, École branchée</w:t>
      </w:r>
    </w:p>
    <w:p w:rsidR="00000000" w:rsidDel="00000000" w:rsidP="00000000" w:rsidRDefault="00000000" w:rsidRPr="00000000" w14:paraId="00000037">
      <w:pPr>
        <w:rPr>
          <w:rFonts w:ascii="Ubuntu" w:cs="Ubuntu" w:eastAsia="Ubuntu" w:hAnsi="Ubuntu"/>
          <w:b w:val="1"/>
        </w:rPr>
      </w:pPr>
      <w:r w:rsidDel="00000000" w:rsidR="00000000" w:rsidRPr="00000000">
        <w:rPr>
          <w:rFonts w:ascii="Ubuntu" w:cs="Ubuntu" w:eastAsia="Ubuntu" w:hAnsi="Ubuntu"/>
          <w:b w:val="1"/>
          <w:rtl w:val="0"/>
        </w:rPr>
        <w:t xml:space="preserve">1.2 Connais-tu ton balado ?</w:t>
      </w:r>
    </w:p>
    <w:p w:rsidR="00000000" w:rsidDel="00000000" w:rsidP="00000000" w:rsidRDefault="00000000" w:rsidRPr="00000000" w14:paraId="00000038">
      <w:pPr>
        <w:rPr>
          <w:rFonts w:ascii="Ubuntu" w:cs="Ubuntu" w:eastAsia="Ubuntu" w:hAnsi="Ubuntu"/>
          <w:b w:val="1"/>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Il existe un grand éventail de balados qui racontent, qui expliquent, qui décrivent, qui abordent des thèmes sur un ton humoristique, plus intime ou plus formel. Le balado comporte plusieurs particularités : son vocabulaire, ses caractéristiques et sa structure. </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Afin de te préparer à produire un balado, on t’invite à en écouter deux parmi les suivants et à répondre aux questions de la grille d’écoute. Cette comparaison te permettra d’activer tes connaissances et d’affiner ta compréhension de ce genre de communication orale.</w:t>
      </w:r>
    </w:p>
    <w:p w:rsidR="00000000" w:rsidDel="00000000" w:rsidP="00000000" w:rsidRDefault="00000000" w:rsidRPr="00000000" w14:paraId="0000003C">
      <w:pPr>
        <w:rPr/>
      </w:pPr>
      <w:r w:rsidDel="00000000" w:rsidR="00000000" w:rsidRPr="00000000">
        <w:rPr>
          <w:rtl w:val="0"/>
        </w:rPr>
      </w:r>
    </w:p>
    <w:tbl>
      <w:tblPr>
        <w:tblStyle w:val="Table2"/>
        <w:tblW w:w="9926.0" w:type="dxa"/>
        <w:jc w:val="left"/>
        <w:tblBorders>
          <w:top w:color="f3f3f3" w:space="0" w:sz="8" w:val="single"/>
          <w:left w:color="f3f3f3" w:space="0" w:sz="8" w:val="single"/>
          <w:bottom w:color="f3f3f3" w:space="0" w:sz="8" w:val="single"/>
          <w:right w:color="f3f3f3" w:space="0" w:sz="8" w:val="single"/>
          <w:insideH w:color="f3f3f3" w:space="0" w:sz="8" w:val="single"/>
          <w:insideV w:color="f3f3f3" w:space="0" w:sz="8" w:val="single"/>
        </w:tblBorders>
        <w:tblLayout w:type="fixed"/>
        <w:tblLook w:val="0600"/>
      </w:tblPr>
      <w:tblGrid>
        <w:gridCol w:w="2488"/>
        <w:gridCol w:w="2488"/>
        <w:gridCol w:w="2520"/>
        <w:gridCol w:w="2430"/>
        <w:tblGridChange w:id="0">
          <w:tblGrid>
            <w:gridCol w:w="2488"/>
            <w:gridCol w:w="2488"/>
            <w:gridCol w:w="2520"/>
            <w:gridCol w:w="243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419225" cy="1422400"/>
                  <wp:effectExtent b="0" l="0" r="0" t="0"/>
                  <wp:docPr id="29"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1419225" cy="1422400"/>
                          </a:xfrm>
                          <a:prstGeom prst="rect"/>
                          <a:ln/>
                        </pic:spPr>
                      </pic:pic>
                    </a:graphicData>
                  </a:graphic>
                </wp:inline>
              </w:drawing>
            </w:r>
            <w:r w:rsidDel="00000000" w:rsidR="00000000" w:rsidRPr="00000000">
              <w:rPr>
                <w:rtl w:val="0"/>
              </w:rPr>
            </w:r>
          </w:p>
        </w:tc>
        <w:tc>
          <w:tcPr>
            <w:shd w:fill="f3f3f3"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419225" cy="1422400"/>
                  <wp:effectExtent b="0" l="0" r="0" t="0"/>
                  <wp:docPr id="17"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1419225" cy="1422400"/>
                          </a:xfrm>
                          <a:prstGeom prst="rect"/>
                          <a:ln/>
                        </pic:spPr>
                      </pic:pic>
                    </a:graphicData>
                  </a:graphic>
                </wp:inline>
              </w:drawing>
            </w:r>
            <w:r w:rsidDel="00000000" w:rsidR="00000000" w:rsidRPr="00000000">
              <w:rPr>
                <w:rtl w:val="0"/>
              </w:rPr>
            </w:r>
          </w:p>
        </w:tc>
        <w:tc>
          <w:tcPr>
            <w:shd w:fill="f3f3f3"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419225" cy="1422400"/>
                  <wp:effectExtent b="0" l="0" r="0" t="0"/>
                  <wp:docPr id="2"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1419225" cy="1422400"/>
                          </a:xfrm>
                          <a:prstGeom prst="rect"/>
                          <a:ln/>
                        </pic:spPr>
                      </pic:pic>
                    </a:graphicData>
                  </a:graphic>
                </wp:inline>
              </w:drawing>
            </w:r>
            <w:r w:rsidDel="00000000" w:rsidR="00000000" w:rsidRPr="00000000">
              <w:rPr>
                <w:rtl w:val="0"/>
              </w:rPr>
            </w:r>
          </w:p>
        </w:tc>
        <w:tc>
          <w:tcPr>
            <w:shd w:fill="f3f3f3" w:val="clear"/>
            <w:tcMar>
              <w:top w:w="100.0" w:type="dxa"/>
              <w:left w:w="100.0" w:type="dxa"/>
              <w:bottom w:w="100.0" w:type="dxa"/>
              <w:right w:w="100.0" w:type="dxa"/>
            </w:tcMar>
            <w:vAlign w:val="top"/>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419225" cy="1422400"/>
                  <wp:effectExtent b="0" l="0" r="0" t="0"/>
                  <wp:docPr id="5"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1419225" cy="1422400"/>
                          </a:xfrm>
                          <a:prstGeom prst="rect"/>
                          <a:ln/>
                        </pic:spPr>
                      </pic:pic>
                    </a:graphicData>
                  </a:graphic>
                </wp:inline>
              </w:drawing>
            </w: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hyperlink r:id="rId17">
              <w:r w:rsidDel="00000000" w:rsidR="00000000" w:rsidRPr="00000000">
                <w:rPr>
                  <w:color w:val="1155cc"/>
                  <w:sz w:val="20"/>
                  <w:szCs w:val="20"/>
                  <w:u w:val="single"/>
                  <w:rtl w:val="0"/>
                </w:rPr>
                <w:t xml:space="preserve">Radia Perlman, la femme derrière Internet</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Source : La puce à l'oreille</w:t>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6"/>
                <w:szCs w:val="16"/>
              </w:rPr>
            </w:pPr>
            <w:r w:rsidDel="00000000" w:rsidR="00000000" w:rsidRPr="00000000">
              <w:rPr>
                <w:sz w:val="16"/>
                <w:szCs w:val="16"/>
                <w:rtl w:val="0"/>
              </w:rPr>
              <w:t xml:space="preserve">Durée : 4 min</w:t>
            </w:r>
          </w:p>
        </w:tc>
        <w:tc>
          <w:tcPr>
            <w:shd w:fill="f3f3f3"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4"/>
                <w:szCs w:val="14"/>
              </w:rPr>
            </w:pPr>
            <w:hyperlink r:id="rId18">
              <w:r w:rsidDel="00000000" w:rsidR="00000000" w:rsidRPr="00000000">
                <w:rPr>
                  <w:color w:val="1155cc"/>
                  <w:sz w:val="20"/>
                  <w:szCs w:val="20"/>
                  <w:u w:val="single"/>
                  <w:rtl w:val="0"/>
                </w:rPr>
                <w:t xml:space="preserve">C’est quoi la magie de l’effaceur magique ?</w:t>
              </w:r>
            </w:hyperlink>
            <w:r w:rsidDel="00000000" w:rsidR="00000000" w:rsidRPr="00000000">
              <w:rPr>
                <w:rtl w:val="0"/>
              </w:rPr>
            </w:r>
          </w:p>
          <w:p w:rsidR="00000000" w:rsidDel="00000000" w:rsidP="00000000" w:rsidRDefault="00000000" w:rsidRPr="00000000" w14:paraId="00000046">
            <w:pPr>
              <w:widowControl w:val="0"/>
              <w:jc w:val="left"/>
              <w:rPr>
                <w:sz w:val="16"/>
                <w:szCs w:val="16"/>
              </w:rPr>
            </w:pPr>
            <w:r w:rsidDel="00000000" w:rsidR="00000000" w:rsidRPr="00000000">
              <w:rPr>
                <w:rtl w:val="0"/>
              </w:rPr>
            </w:r>
          </w:p>
          <w:p w:rsidR="00000000" w:rsidDel="00000000" w:rsidP="00000000" w:rsidRDefault="00000000" w:rsidRPr="00000000" w14:paraId="00000047">
            <w:pPr>
              <w:widowControl w:val="0"/>
              <w:jc w:val="left"/>
              <w:rPr>
                <w:sz w:val="16"/>
                <w:szCs w:val="16"/>
              </w:rPr>
            </w:pPr>
            <w:r w:rsidDel="00000000" w:rsidR="00000000" w:rsidRPr="00000000">
              <w:rPr>
                <w:sz w:val="16"/>
                <w:szCs w:val="16"/>
                <w:rtl w:val="0"/>
              </w:rPr>
              <w:t xml:space="preserve">Source : Radio-Canada OHdio</w:t>
            </w:r>
          </w:p>
          <w:p w:rsidR="00000000" w:rsidDel="00000000" w:rsidP="00000000" w:rsidRDefault="00000000" w:rsidRPr="00000000" w14:paraId="00000048">
            <w:pPr>
              <w:widowControl w:val="0"/>
              <w:jc w:val="left"/>
              <w:rPr>
                <w:sz w:val="16"/>
                <w:szCs w:val="16"/>
              </w:rPr>
            </w:pPr>
            <w:r w:rsidDel="00000000" w:rsidR="00000000" w:rsidRPr="00000000">
              <w:rPr>
                <w:sz w:val="16"/>
                <w:szCs w:val="16"/>
                <w:rtl w:val="0"/>
              </w:rPr>
              <w:t xml:space="preserve">Durée : 10 min</w:t>
            </w:r>
          </w:p>
        </w:tc>
        <w:tc>
          <w:tcPr>
            <w:shd w:fill="f3f3f3"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hyperlink r:id="rId19">
              <w:r w:rsidDel="00000000" w:rsidR="00000000" w:rsidRPr="00000000">
                <w:rPr>
                  <w:color w:val="1155cc"/>
                  <w:sz w:val="20"/>
                  <w:szCs w:val="20"/>
                  <w:u w:val="single"/>
                  <w:rtl w:val="0"/>
                </w:rPr>
                <w:t xml:space="preserve">Le miel est-il vraiment efficace contre le rhume ?</w:t>
              </w:r>
            </w:hyperlink>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rtl w:val="0"/>
              </w:rPr>
            </w:r>
          </w:p>
          <w:p w:rsidR="00000000" w:rsidDel="00000000" w:rsidP="00000000" w:rsidRDefault="00000000" w:rsidRPr="00000000" w14:paraId="0000004B">
            <w:pPr>
              <w:widowControl w:val="0"/>
              <w:jc w:val="left"/>
              <w:rPr>
                <w:sz w:val="16"/>
                <w:szCs w:val="16"/>
              </w:rPr>
            </w:pPr>
            <w:r w:rsidDel="00000000" w:rsidR="00000000" w:rsidRPr="00000000">
              <w:rPr>
                <w:sz w:val="16"/>
                <w:szCs w:val="16"/>
                <w:rtl w:val="0"/>
              </w:rPr>
              <w:t xml:space="preserve">Source : Choses à savoir SANTÉ</w:t>
            </w:r>
          </w:p>
          <w:p w:rsidR="00000000" w:rsidDel="00000000" w:rsidP="00000000" w:rsidRDefault="00000000" w:rsidRPr="00000000" w14:paraId="0000004C">
            <w:pPr>
              <w:widowControl w:val="0"/>
              <w:jc w:val="left"/>
              <w:rPr>
                <w:sz w:val="22"/>
                <w:szCs w:val="22"/>
              </w:rPr>
            </w:pPr>
            <w:r w:rsidDel="00000000" w:rsidR="00000000" w:rsidRPr="00000000">
              <w:rPr>
                <w:sz w:val="16"/>
                <w:szCs w:val="16"/>
                <w:rtl w:val="0"/>
              </w:rPr>
              <w:t xml:space="preserve">Durée :</w:t>
            </w:r>
            <w:r w:rsidDel="00000000" w:rsidR="00000000" w:rsidRPr="00000000">
              <w:rPr>
                <w:sz w:val="18"/>
                <w:szCs w:val="18"/>
                <w:rtl w:val="0"/>
              </w:rPr>
              <w:t xml:space="preserve"> </w:t>
            </w:r>
            <w:r w:rsidDel="00000000" w:rsidR="00000000" w:rsidRPr="00000000">
              <w:rPr>
                <w:sz w:val="16"/>
                <w:szCs w:val="16"/>
                <w:rtl w:val="0"/>
              </w:rPr>
              <w:t xml:space="preserve">2 min</w:t>
            </w:r>
            <w:r w:rsidDel="00000000" w:rsidR="00000000" w:rsidRPr="00000000">
              <w:rPr>
                <w:rtl w:val="0"/>
              </w:rPr>
            </w:r>
          </w:p>
        </w:tc>
        <w:tc>
          <w:tcPr>
            <w:shd w:fill="f3f3f3"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0">
              <w:r w:rsidDel="00000000" w:rsidR="00000000" w:rsidRPr="00000000">
                <w:rPr>
                  <w:color w:val="1155cc"/>
                  <w:sz w:val="20"/>
                  <w:szCs w:val="20"/>
                  <w:u w:val="single"/>
                  <w:rtl w:val="0"/>
                </w:rPr>
                <w:t xml:space="preserve">Minapui (veuve et confiture) </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rtl w:val="0"/>
              </w:rPr>
            </w:r>
          </w:p>
          <w:p w:rsidR="00000000" w:rsidDel="00000000" w:rsidP="00000000" w:rsidRDefault="00000000" w:rsidRPr="00000000" w14:paraId="0000004F">
            <w:pPr>
              <w:widowControl w:val="0"/>
              <w:jc w:val="left"/>
              <w:rPr>
                <w:sz w:val="16"/>
                <w:szCs w:val="16"/>
              </w:rPr>
            </w:pPr>
            <w:r w:rsidDel="00000000" w:rsidR="00000000" w:rsidRPr="00000000">
              <w:rPr>
                <w:sz w:val="16"/>
                <w:szCs w:val="16"/>
                <w:rtl w:val="0"/>
              </w:rPr>
              <w:t xml:space="preserve">Source : Radio-Canada OHdio</w:t>
            </w:r>
          </w:p>
          <w:p w:rsidR="00000000" w:rsidDel="00000000" w:rsidP="00000000" w:rsidRDefault="00000000" w:rsidRPr="00000000" w14:paraId="00000050">
            <w:pPr>
              <w:widowControl w:val="0"/>
              <w:jc w:val="left"/>
              <w:rPr>
                <w:sz w:val="16"/>
                <w:szCs w:val="16"/>
              </w:rPr>
            </w:pPr>
            <w:r w:rsidDel="00000000" w:rsidR="00000000" w:rsidRPr="00000000">
              <w:rPr>
                <w:sz w:val="16"/>
                <w:szCs w:val="16"/>
                <w:rtl w:val="0"/>
              </w:rPr>
              <w:t xml:space="preserve">Durée : 3 min</w:t>
            </w:r>
          </w:p>
        </w:tc>
      </w:tr>
    </w:tbl>
    <w:p w:rsidR="00000000" w:rsidDel="00000000" w:rsidP="00000000" w:rsidRDefault="00000000" w:rsidRPr="00000000" w14:paraId="00000051">
      <w:pPr>
        <w:rPr>
          <w:rFonts w:ascii="Ubuntu" w:cs="Ubuntu" w:eastAsia="Ubuntu" w:hAnsi="Ubuntu"/>
          <w:b w:val="1"/>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2864094</wp:posOffset>
            </wp:positionH>
            <wp:positionV relativeFrom="paragraph">
              <wp:posOffset>121920</wp:posOffset>
            </wp:positionV>
            <wp:extent cx="422031" cy="411480"/>
            <wp:effectExtent b="0" l="0" r="0" t="0"/>
            <wp:wrapSquare wrapText="bothSides" distB="19050" distT="19050" distL="19050" distR="19050"/>
            <wp:docPr id="24" name="image8.png"/>
            <a:graphic>
              <a:graphicData uri="http://schemas.openxmlformats.org/drawingml/2006/picture">
                <pic:pic>
                  <pic:nvPicPr>
                    <pic:cNvPr id="0" name="image8.png"/>
                    <pic:cNvPicPr preferRelativeResize="0"/>
                  </pic:nvPicPr>
                  <pic:blipFill>
                    <a:blip r:embed="rId21"/>
                    <a:srcRect b="0" l="63527" r="15381" t="0"/>
                    <a:stretch>
                      <a:fillRect/>
                    </a:stretch>
                  </pic:blipFill>
                  <pic:spPr>
                    <a:xfrm>
                      <a:off x="0" y="0"/>
                      <a:ext cx="422031" cy="411480"/>
                    </a:xfrm>
                    <a:prstGeom prst="rect"/>
                    <a:ln/>
                  </pic:spPr>
                </pic:pic>
              </a:graphicData>
            </a:graphic>
          </wp:anchor>
        </w:drawing>
      </w:r>
    </w:p>
    <w:p w:rsidR="00000000" w:rsidDel="00000000" w:rsidP="00000000" w:rsidRDefault="00000000" w:rsidRPr="00000000" w14:paraId="00000052">
      <w:pPr>
        <w:rPr>
          <w:rFonts w:ascii="Ubuntu" w:cs="Ubuntu" w:eastAsia="Ubuntu" w:hAnsi="Ubuntu"/>
          <w:b w:val="1"/>
        </w:rPr>
      </w:pPr>
      <w:r w:rsidDel="00000000" w:rsidR="00000000" w:rsidRPr="00000000">
        <w:rPr>
          <w:rtl w:val="0"/>
        </w:rPr>
      </w:r>
    </w:p>
    <w:p w:rsidR="00000000" w:rsidDel="00000000" w:rsidP="00000000" w:rsidRDefault="00000000" w:rsidRPr="00000000" w14:paraId="00000053">
      <w:pPr>
        <w:rPr>
          <w:rFonts w:ascii="Ubuntu" w:cs="Ubuntu" w:eastAsia="Ubuntu" w:hAnsi="Ubuntu"/>
          <w:b w:val="1"/>
        </w:rPr>
      </w:pPr>
      <w:r w:rsidDel="00000000" w:rsidR="00000000" w:rsidRPr="00000000">
        <w:rPr>
          <w:rtl w:val="0"/>
        </w:rPr>
      </w:r>
    </w:p>
    <w:p w:rsidR="00000000" w:rsidDel="00000000" w:rsidP="00000000" w:rsidRDefault="00000000" w:rsidRPr="00000000" w14:paraId="00000054">
      <w:pPr>
        <w:pBdr>
          <w:left w:color="auto" w:space="4" w:sz="0" w:val="none"/>
        </w:pBdr>
        <w:shd w:fill="f5f5f5" w:val="clear"/>
        <w:spacing w:after="240" w:before="20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Consigne : Écouter un 1</w:t>
      </w:r>
      <w:r w:rsidDel="00000000" w:rsidR="00000000" w:rsidRPr="00000000">
        <w:rPr>
          <w:rFonts w:ascii="Ubuntu" w:cs="Ubuntu" w:eastAsia="Ubuntu" w:hAnsi="Ubuntu"/>
          <w:color w:val="1d2125"/>
          <w:sz w:val="22"/>
          <w:szCs w:val="22"/>
          <w:vertAlign w:val="superscript"/>
          <w:rtl w:val="0"/>
        </w:rPr>
        <w:t xml:space="preserve">er</w:t>
      </w:r>
      <w:r w:rsidDel="00000000" w:rsidR="00000000" w:rsidRPr="00000000">
        <w:rPr>
          <w:rFonts w:ascii="Ubuntu" w:cs="Ubuntu" w:eastAsia="Ubuntu" w:hAnsi="Ubuntu"/>
          <w:color w:val="1d2125"/>
          <w:sz w:val="22"/>
          <w:szCs w:val="22"/>
          <w:rtl w:val="0"/>
        </w:rPr>
        <w:t xml:space="preserve"> balado et noter ses observations dans la grille d’écoute.</w:t>
      </w:r>
    </w:p>
    <w:p w:rsidR="00000000" w:rsidDel="00000000" w:rsidP="00000000" w:rsidRDefault="00000000" w:rsidRPr="00000000" w14:paraId="00000055">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Modalité : Travail individuel</w:t>
      </w:r>
    </w:p>
    <w:p w:rsidR="00000000" w:rsidDel="00000000" w:rsidP="00000000" w:rsidRDefault="00000000" w:rsidRPr="00000000" w14:paraId="00000056">
      <w:pPr>
        <w:pBdr>
          <w:left w:color="auto" w:space="4" w:sz="0" w:val="none"/>
        </w:pBdr>
        <w:shd w:fill="f5f5f5" w:val="clear"/>
        <w:spacing w:after="240" w:lineRule="auto"/>
        <w:rPr>
          <w:rFonts w:ascii="Ubuntu" w:cs="Ubuntu" w:eastAsia="Ubuntu" w:hAnsi="Ubuntu"/>
          <w:b w:val="1"/>
        </w:rPr>
      </w:pPr>
      <w:r w:rsidDel="00000000" w:rsidR="00000000" w:rsidRPr="00000000">
        <w:rPr>
          <w:rFonts w:ascii="Ubuntu" w:cs="Ubuntu" w:eastAsia="Ubuntu" w:hAnsi="Ubuntu"/>
          <w:color w:val="1d2125"/>
          <w:sz w:val="22"/>
          <w:szCs w:val="22"/>
          <w:rtl w:val="0"/>
        </w:rPr>
        <w:t xml:space="preserve">Conseil : Survoler les questions de la grille avant d’écouter le balado.</w:t>
      </w:r>
      <w:r w:rsidDel="00000000" w:rsidR="00000000" w:rsidRPr="00000000">
        <w:rPr>
          <w:rtl w:val="0"/>
        </w:rPr>
      </w:r>
    </w:p>
    <w:p w:rsidR="00000000" w:rsidDel="00000000" w:rsidP="00000000" w:rsidRDefault="00000000" w:rsidRPr="00000000" w14:paraId="00000057">
      <w:pPr>
        <w:rPr>
          <w:rFonts w:ascii="Ubuntu" w:cs="Ubuntu" w:eastAsia="Ubuntu" w:hAnsi="Ubuntu"/>
          <w:b w:val="1"/>
        </w:rPr>
      </w:pPr>
      <w:r w:rsidDel="00000000" w:rsidR="00000000" w:rsidRPr="00000000">
        <w:rPr>
          <w:rFonts w:ascii="Ubuntu" w:cs="Ubuntu" w:eastAsia="Ubuntu" w:hAnsi="Ubuntu"/>
          <w:b w:val="1"/>
          <w:rtl w:val="0"/>
        </w:rPr>
        <w:t xml:space="preserve">Titre du 1</w:t>
      </w:r>
      <w:r w:rsidDel="00000000" w:rsidR="00000000" w:rsidRPr="00000000">
        <w:rPr>
          <w:rFonts w:ascii="Ubuntu" w:cs="Ubuntu" w:eastAsia="Ubuntu" w:hAnsi="Ubuntu"/>
          <w:b w:val="1"/>
          <w:vertAlign w:val="superscript"/>
          <w:rtl w:val="0"/>
        </w:rPr>
        <w:t xml:space="preserve">er</w:t>
      </w:r>
      <w:r w:rsidDel="00000000" w:rsidR="00000000" w:rsidRPr="00000000">
        <w:rPr>
          <w:rFonts w:ascii="Ubuntu" w:cs="Ubuntu" w:eastAsia="Ubuntu" w:hAnsi="Ubuntu"/>
          <w:b w:val="1"/>
          <w:rtl w:val="0"/>
        </w:rPr>
        <w:t xml:space="preserve"> balado : </w:t>
      </w:r>
    </w:p>
    <w:p w:rsidR="00000000" w:rsidDel="00000000" w:rsidP="00000000" w:rsidRDefault="00000000" w:rsidRPr="00000000" w14:paraId="00000058">
      <w:pPr>
        <w:jc w:val="left"/>
        <w:rPr>
          <w:rFonts w:ascii="Arial" w:cs="Arial" w:eastAsia="Arial" w:hAnsi="Arial"/>
          <w:sz w:val="22"/>
          <w:szCs w:val="22"/>
        </w:rPr>
      </w:pPr>
      <w:r w:rsidDel="00000000" w:rsidR="00000000" w:rsidRPr="00000000">
        <w:rPr>
          <w:rtl w:val="0"/>
        </w:rPr>
      </w:r>
    </w:p>
    <w:tbl>
      <w:tblPr>
        <w:tblStyle w:val="Table3"/>
        <w:tblW w:w="11040.0" w:type="dxa"/>
        <w:jc w:val="left"/>
        <w:tblInd w:w="-648.0" w:type="dxa"/>
        <w:tblBorders>
          <w:top w:color="efefef" w:space="0" w:sz="4" w:val="single"/>
          <w:left w:color="efefef" w:space="0" w:sz="4" w:val="single"/>
          <w:bottom w:color="efefef" w:space="0" w:sz="4" w:val="single"/>
          <w:right w:color="efefef" w:space="0" w:sz="4" w:val="single"/>
          <w:insideH w:color="efefef" w:space="0" w:sz="4" w:val="single"/>
          <w:insideV w:color="efefef" w:space="0" w:sz="4" w:val="single"/>
        </w:tblBorders>
        <w:tblLayout w:type="fixed"/>
        <w:tblLook w:val="0000"/>
      </w:tblPr>
      <w:tblGrid>
        <w:gridCol w:w="8295"/>
        <w:gridCol w:w="2745"/>
        <w:tblGridChange w:id="0">
          <w:tblGrid>
            <w:gridCol w:w="8295"/>
            <w:gridCol w:w="2745"/>
          </w:tblGrid>
        </w:tblGridChange>
      </w:tblGrid>
      <w:tr>
        <w:trPr>
          <w:cantSplit w:val="0"/>
          <w:trHeight w:val="340" w:hRule="atLeast"/>
          <w:tblHeader w:val="0"/>
        </w:trPr>
        <w:tc>
          <w:tcPr>
            <w:gridSpan w:val="2"/>
            <w:shd w:fill="8298fe" w:val="clear"/>
          </w:tcPr>
          <w:p w:rsidR="00000000" w:rsidDel="00000000" w:rsidP="00000000" w:rsidRDefault="00000000" w:rsidRPr="00000000" w14:paraId="00000059">
            <w:pPr>
              <w:jc w:val="center"/>
              <w:rPr/>
            </w:pPr>
            <w:r w:rsidDel="00000000" w:rsidR="00000000" w:rsidRPr="00000000">
              <w:rPr>
                <w:rtl w:val="0"/>
              </w:rPr>
              <w:t xml:space="preserve">INTRODUCTION</w:t>
            </w:r>
          </w:p>
        </w:tc>
      </w:tr>
      <w:tr>
        <w:trPr>
          <w:cantSplit w:val="0"/>
          <w:trHeight w:val="340" w:hRule="atLeast"/>
          <w:tblHeader w:val="0"/>
        </w:trPr>
        <w:tc>
          <w:tcPr>
            <w:shd w:fill="f3f3f3" w:val="clear"/>
          </w:tcPr>
          <w:p w:rsidR="00000000" w:rsidDel="00000000" w:rsidP="00000000" w:rsidRDefault="00000000" w:rsidRPr="00000000" w14:paraId="0000005B">
            <w:pPr>
              <w:rPr/>
            </w:pPr>
            <w:r w:rsidDel="00000000" w:rsidR="00000000" w:rsidRPr="00000000">
              <w:rPr>
                <w:rtl w:val="0"/>
              </w:rPr>
              <w:t xml:space="preserve">Discours</w:t>
            </w:r>
          </w:p>
        </w:tc>
        <w:tc>
          <w:tcPr>
            <w:shd w:fill="d9d9d9" w:val="clear"/>
            <w:vAlign w:val="top"/>
          </w:tcPr>
          <w:p w:rsidR="00000000" w:rsidDel="00000000" w:rsidP="00000000" w:rsidRDefault="00000000" w:rsidRPr="00000000" w14:paraId="0000005C">
            <w:pPr>
              <w:rPr/>
            </w:pPr>
            <w:r w:rsidDel="00000000" w:rsidR="00000000" w:rsidRPr="00000000">
              <w:rPr>
                <w:rtl w:val="0"/>
              </w:rPr>
              <w:t xml:space="preserve">Audio</w:t>
            </w:r>
          </w:p>
        </w:tc>
      </w:tr>
      <w:tr>
        <w:trPr>
          <w:cantSplit w:val="0"/>
          <w:trHeight w:val="1725" w:hRule="atLeast"/>
          <w:tblHeader w:val="0"/>
        </w:trPr>
        <w:tc>
          <w:tcPr>
            <w:vAlign w:val="top"/>
          </w:tcPr>
          <w:p w:rsidR="00000000" w:rsidDel="00000000" w:rsidP="00000000" w:rsidRDefault="00000000" w:rsidRPr="00000000" w14:paraId="0000005D">
            <w:pPr>
              <w:jc w:val="left"/>
              <w:rPr>
                <w:sz w:val="20"/>
                <w:szCs w:val="20"/>
              </w:rPr>
            </w:pPr>
            <w:r w:rsidDel="00000000" w:rsidR="00000000" w:rsidRPr="00000000">
              <w:rPr>
                <w:rtl w:val="0"/>
              </w:rPr>
            </w:r>
          </w:p>
          <w:p w:rsidR="00000000" w:rsidDel="00000000" w:rsidP="00000000" w:rsidRDefault="00000000" w:rsidRPr="00000000" w14:paraId="0000005E">
            <w:pPr>
              <w:jc w:val="left"/>
              <w:rPr>
                <w:sz w:val="20"/>
                <w:szCs w:val="20"/>
              </w:rPr>
            </w:pPr>
            <w:r w:rsidDel="00000000" w:rsidR="00000000" w:rsidRPr="00000000">
              <w:rPr>
                <w:sz w:val="20"/>
                <w:szCs w:val="20"/>
                <w:rtl w:val="0"/>
              </w:rPr>
              <w:t xml:space="preserve">Quelle est l’intention de communication du balado ?</w:t>
            </w:r>
          </w:p>
          <w:p w:rsidR="00000000" w:rsidDel="00000000" w:rsidP="00000000" w:rsidRDefault="00000000" w:rsidRPr="00000000" w14:paraId="0000005F">
            <w:pPr>
              <w:jc w:val="left"/>
              <w:rPr>
                <w:sz w:val="20"/>
                <w:szCs w:val="20"/>
              </w:rPr>
            </w:pPr>
            <w:r w:rsidDel="00000000" w:rsidR="00000000" w:rsidRPr="00000000">
              <w:rPr>
                <w:rtl w:val="0"/>
              </w:rPr>
            </w:r>
          </w:p>
          <w:p w:rsidR="00000000" w:rsidDel="00000000" w:rsidP="00000000" w:rsidRDefault="00000000" w:rsidRPr="00000000" w14:paraId="00000060">
            <w:pPr>
              <w:numPr>
                <w:ilvl w:val="0"/>
                <w:numId w:val="7"/>
              </w:numPr>
              <w:ind w:left="720" w:hanging="360"/>
              <w:jc w:val="left"/>
              <w:rPr>
                <w:sz w:val="20"/>
                <w:szCs w:val="20"/>
              </w:rPr>
            </w:pPr>
            <w:r w:rsidDel="00000000" w:rsidR="00000000" w:rsidRPr="00000000">
              <w:rPr>
                <w:sz w:val="20"/>
                <w:szCs w:val="20"/>
                <w:rtl w:val="0"/>
              </w:rPr>
              <w:t xml:space="preserve">Décrire</w:t>
            </w:r>
          </w:p>
          <w:p w:rsidR="00000000" w:rsidDel="00000000" w:rsidP="00000000" w:rsidRDefault="00000000" w:rsidRPr="00000000" w14:paraId="00000061">
            <w:pPr>
              <w:numPr>
                <w:ilvl w:val="0"/>
                <w:numId w:val="7"/>
              </w:numPr>
              <w:ind w:left="720" w:hanging="360"/>
              <w:jc w:val="left"/>
              <w:rPr>
                <w:sz w:val="20"/>
                <w:szCs w:val="20"/>
              </w:rPr>
            </w:pPr>
            <w:r w:rsidDel="00000000" w:rsidR="00000000" w:rsidRPr="00000000">
              <w:rPr>
                <w:sz w:val="20"/>
                <w:szCs w:val="20"/>
                <w:rtl w:val="0"/>
              </w:rPr>
              <w:t xml:space="preserve">Informer</w:t>
            </w:r>
          </w:p>
          <w:p w:rsidR="00000000" w:rsidDel="00000000" w:rsidP="00000000" w:rsidRDefault="00000000" w:rsidRPr="00000000" w14:paraId="00000062">
            <w:pPr>
              <w:numPr>
                <w:ilvl w:val="0"/>
                <w:numId w:val="7"/>
              </w:numPr>
              <w:ind w:left="720" w:hanging="360"/>
              <w:jc w:val="left"/>
              <w:rPr>
                <w:sz w:val="20"/>
                <w:szCs w:val="20"/>
              </w:rPr>
            </w:pPr>
            <w:r w:rsidDel="00000000" w:rsidR="00000000" w:rsidRPr="00000000">
              <w:rPr>
                <w:sz w:val="20"/>
                <w:szCs w:val="20"/>
                <w:rtl w:val="0"/>
              </w:rPr>
              <w:t xml:space="preserve">Convaincre</w:t>
            </w:r>
          </w:p>
          <w:p w:rsidR="00000000" w:rsidDel="00000000" w:rsidP="00000000" w:rsidRDefault="00000000" w:rsidRPr="00000000" w14:paraId="00000063">
            <w:pPr>
              <w:numPr>
                <w:ilvl w:val="0"/>
                <w:numId w:val="7"/>
              </w:numPr>
              <w:ind w:left="720" w:hanging="360"/>
              <w:jc w:val="left"/>
              <w:rPr>
                <w:sz w:val="20"/>
                <w:szCs w:val="20"/>
              </w:rPr>
            </w:pPr>
            <w:r w:rsidDel="00000000" w:rsidR="00000000" w:rsidRPr="00000000">
              <w:rPr>
                <w:sz w:val="20"/>
                <w:szCs w:val="20"/>
                <w:rtl w:val="0"/>
              </w:rPr>
              <w:t xml:space="preserve">Raconter</w:t>
            </w:r>
          </w:p>
          <w:p w:rsidR="00000000" w:rsidDel="00000000" w:rsidP="00000000" w:rsidRDefault="00000000" w:rsidRPr="00000000" w14:paraId="00000064">
            <w:pPr>
              <w:numPr>
                <w:ilvl w:val="0"/>
                <w:numId w:val="7"/>
              </w:numPr>
              <w:ind w:left="720" w:hanging="360"/>
              <w:jc w:val="left"/>
              <w:rPr>
                <w:sz w:val="20"/>
                <w:szCs w:val="20"/>
              </w:rPr>
            </w:pPr>
            <w:r w:rsidDel="00000000" w:rsidR="00000000" w:rsidRPr="00000000">
              <w:rPr>
                <w:sz w:val="20"/>
                <w:szCs w:val="20"/>
                <w:rtl w:val="0"/>
              </w:rPr>
              <w:t xml:space="preserve">Divertir</w:t>
            </w:r>
          </w:p>
          <w:p w:rsidR="00000000" w:rsidDel="00000000" w:rsidP="00000000" w:rsidRDefault="00000000" w:rsidRPr="00000000" w14:paraId="00000065">
            <w:pPr>
              <w:jc w:val="left"/>
              <w:rPr>
                <w:sz w:val="20"/>
                <w:szCs w:val="20"/>
              </w:rPr>
            </w:pPr>
            <w:r w:rsidDel="00000000" w:rsidR="00000000" w:rsidRPr="00000000">
              <w:rPr>
                <w:rtl w:val="0"/>
              </w:rPr>
            </w:r>
          </w:p>
          <w:p w:rsidR="00000000" w:rsidDel="00000000" w:rsidP="00000000" w:rsidRDefault="00000000" w:rsidRPr="00000000" w14:paraId="00000066">
            <w:pPr>
              <w:jc w:val="left"/>
              <w:rPr>
                <w:sz w:val="20"/>
                <w:szCs w:val="20"/>
              </w:rPr>
            </w:pPr>
            <w:r w:rsidDel="00000000" w:rsidR="00000000" w:rsidRPr="00000000">
              <w:rPr>
                <w:sz w:val="20"/>
                <w:szCs w:val="20"/>
                <w:rtl w:val="0"/>
              </w:rPr>
              <w:t xml:space="preserve">Quel est le thème principal du balado ?</w:t>
            </w:r>
          </w:p>
          <w:p w:rsidR="00000000" w:rsidDel="00000000" w:rsidP="00000000" w:rsidRDefault="00000000" w:rsidRPr="00000000" w14:paraId="00000067">
            <w:pPr>
              <w:jc w:val="left"/>
              <w:rPr>
                <w:sz w:val="20"/>
                <w:szCs w:val="20"/>
              </w:rPr>
            </w:pPr>
            <w:r w:rsidDel="00000000" w:rsidR="00000000" w:rsidRPr="00000000">
              <w:rPr>
                <w:sz w:val="20"/>
                <w:szCs w:val="20"/>
                <w:rtl w:val="0"/>
              </w:rPr>
              <w:t xml:space="preserve">(répondre ici)</w:t>
            </w:r>
          </w:p>
          <w:p w:rsidR="00000000" w:rsidDel="00000000" w:rsidP="00000000" w:rsidRDefault="00000000" w:rsidRPr="00000000" w14:paraId="00000068">
            <w:pPr>
              <w:jc w:val="left"/>
              <w:rPr>
                <w:sz w:val="20"/>
                <w:szCs w:val="20"/>
              </w:rPr>
            </w:pPr>
            <w:r w:rsidDel="00000000" w:rsidR="00000000" w:rsidRPr="00000000">
              <w:rPr>
                <w:rtl w:val="0"/>
              </w:rPr>
            </w:r>
          </w:p>
          <w:p w:rsidR="00000000" w:rsidDel="00000000" w:rsidP="00000000" w:rsidRDefault="00000000" w:rsidRPr="00000000" w14:paraId="00000069">
            <w:pPr>
              <w:jc w:val="left"/>
              <w:rPr>
                <w:sz w:val="20"/>
                <w:szCs w:val="20"/>
              </w:rPr>
            </w:pPr>
            <w:r w:rsidDel="00000000" w:rsidR="00000000" w:rsidRPr="00000000">
              <w:rPr>
                <w:sz w:val="20"/>
                <w:szCs w:val="20"/>
                <w:rtl w:val="0"/>
              </w:rPr>
              <w:t xml:space="preserve">L’énonciateur/énonciatrice se présente-t-il/elle ?</w:t>
            </w:r>
          </w:p>
          <w:p w:rsidR="00000000" w:rsidDel="00000000" w:rsidP="00000000" w:rsidRDefault="00000000" w:rsidRPr="00000000" w14:paraId="0000006A">
            <w:pPr>
              <w:jc w:val="left"/>
              <w:rPr>
                <w:sz w:val="20"/>
                <w:szCs w:val="20"/>
              </w:rPr>
            </w:pPr>
            <w:r w:rsidDel="00000000" w:rsidR="00000000" w:rsidRPr="00000000">
              <w:rPr>
                <w:rtl w:val="0"/>
              </w:rPr>
            </w:r>
          </w:p>
          <w:p w:rsidR="00000000" w:rsidDel="00000000" w:rsidP="00000000" w:rsidRDefault="00000000" w:rsidRPr="00000000" w14:paraId="0000006B">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6C">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6D">
            <w:pPr>
              <w:jc w:val="left"/>
              <w:rPr>
                <w:sz w:val="20"/>
                <w:szCs w:val="20"/>
              </w:rPr>
            </w:pPr>
            <w:r w:rsidDel="00000000" w:rsidR="00000000" w:rsidRPr="00000000">
              <w:rPr>
                <w:rtl w:val="0"/>
              </w:rPr>
            </w:r>
          </w:p>
          <w:p w:rsidR="00000000" w:rsidDel="00000000" w:rsidP="00000000" w:rsidRDefault="00000000" w:rsidRPr="00000000" w14:paraId="0000006E">
            <w:pPr>
              <w:jc w:val="left"/>
              <w:rPr>
                <w:sz w:val="20"/>
                <w:szCs w:val="20"/>
              </w:rPr>
            </w:pPr>
            <w:r w:rsidDel="00000000" w:rsidR="00000000" w:rsidRPr="00000000">
              <w:rPr>
                <w:sz w:val="20"/>
                <w:szCs w:val="20"/>
                <w:rtl w:val="0"/>
              </w:rPr>
              <w:t xml:space="preserve">Est-il/elle accompagné.e d’un.e invité.e ? Si oui, est-il présenté ? </w:t>
            </w:r>
          </w:p>
          <w:p w:rsidR="00000000" w:rsidDel="00000000" w:rsidP="00000000" w:rsidRDefault="00000000" w:rsidRPr="00000000" w14:paraId="0000006F">
            <w:pPr>
              <w:jc w:val="left"/>
              <w:rPr>
                <w:sz w:val="20"/>
                <w:szCs w:val="20"/>
              </w:rPr>
            </w:pPr>
            <w:r w:rsidDel="00000000" w:rsidR="00000000" w:rsidRPr="00000000">
              <w:rPr>
                <w:rtl w:val="0"/>
              </w:rPr>
            </w:r>
          </w:p>
          <w:p w:rsidR="00000000" w:rsidDel="00000000" w:rsidP="00000000" w:rsidRDefault="00000000" w:rsidRPr="00000000" w14:paraId="00000070">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71">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72">
            <w:pPr>
              <w:jc w:val="left"/>
              <w:rPr>
                <w:sz w:val="20"/>
                <w:szCs w:val="20"/>
              </w:rPr>
            </w:pPr>
            <w:r w:rsidDel="00000000" w:rsidR="00000000" w:rsidRPr="00000000">
              <w:rPr>
                <w:rtl w:val="0"/>
              </w:rPr>
            </w:r>
          </w:p>
          <w:p w:rsidR="00000000" w:rsidDel="00000000" w:rsidP="00000000" w:rsidRDefault="00000000" w:rsidRPr="00000000" w14:paraId="00000073">
            <w:pPr>
              <w:jc w:val="left"/>
              <w:rPr>
                <w:sz w:val="20"/>
                <w:szCs w:val="20"/>
              </w:rPr>
            </w:pPr>
            <w:r w:rsidDel="00000000" w:rsidR="00000000" w:rsidRPr="00000000">
              <w:rPr>
                <w:sz w:val="20"/>
                <w:szCs w:val="20"/>
                <w:rtl w:val="0"/>
              </w:rPr>
              <w:t xml:space="preserve">Qui est le destinataire du balado ?</w:t>
            </w:r>
          </w:p>
          <w:p w:rsidR="00000000" w:rsidDel="00000000" w:rsidP="00000000" w:rsidRDefault="00000000" w:rsidRPr="00000000" w14:paraId="00000074">
            <w:pPr>
              <w:jc w:val="left"/>
              <w:rPr>
                <w:sz w:val="20"/>
                <w:szCs w:val="20"/>
              </w:rPr>
            </w:pPr>
            <w:r w:rsidDel="00000000" w:rsidR="00000000" w:rsidRPr="00000000">
              <w:rPr>
                <w:rtl w:val="0"/>
              </w:rPr>
            </w:r>
          </w:p>
          <w:p w:rsidR="00000000" w:rsidDel="00000000" w:rsidP="00000000" w:rsidRDefault="00000000" w:rsidRPr="00000000" w14:paraId="00000075">
            <w:pPr>
              <w:jc w:val="left"/>
              <w:rPr>
                <w:sz w:val="20"/>
                <w:szCs w:val="20"/>
              </w:rPr>
            </w:pPr>
            <w:r w:rsidDel="00000000" w:rsidR="00000000" w:rsidRPr="00000000">
              <w:rPr>
                <w:sz w:val="20"/>
                <w:szCs w:val="20"/>
                <w:rtl w:val="0"/>
              </w:rPr>
              <w:t xml:space="preserve">(répondre ici)</w:t>
            </w:r>
          </w:p>
          <w:p w:rsidR="00000000" w:rsidDel="00000000" w:rsidP="00000000" w:rsidRDefault="00000000" w:rsidRPr="00000000" w14:paraId="00000076">
            <w:pPr>
              <w:jc w:val="left"/>
              <w:rPr>
                <w:sz w:val="20"/>
                <w:szCs w:val="20"/>
              </w:rPr>
            </w:pPr>
            <w:r w:rsidDel="00000000" w:rsidR="00000000" w:rsidRPr="00000000">
              <w:rPr>
                <w:rtl w:val="0"/>
              </w:rPr>
            </w:r>
          </w:p>
          <w:p w:rsidR="00000000" w:rsidDel="00000000" w:rsidP="00000000" w:rsidRDefault="00000000" w:rsidRPr="00000000" w14:paraId="00000077">
            <w:pPr>
              <w:jc w:val="left"/>
              <w:rPr>
                <w:sz w:val="20"/>
                <w:szCs w:val="20"/>
              </w:rPr>
            </w:pPr>
            <w:r w:rsidDel="00000000" w:rsidR="00000000" w:rsidRPr="00000000">
              <w:rPr>
                <w:sz w:val="20"/>
                <w:szCs w:val="20"/>
                <w:rtl w:val="0"/>
              </w:rPr>
              <w:t xml:space="preserve">Y a-t-il une phrase qui annonce le sujet du balado ? Si oui, de quel type est cette phrase ?</w:t>
            </w:r>
          </w:p>
          <w:p w:rsidR="00000000" w:rsidDel="00000000" w:rsidP="00000000" w:rsidRDefault="00000000" w:rsidRPr="00000000" w14:paraId="00000078">
            <w:pPr>
              <w:jc w:val="left"/>
              <w:rPr>
                <w:sz w:val="20"/>
                <w:szCs w:val="20"/>
              </w:rPr>
            </w:pPr>
            <w:r w:rsidDel="00000000" w:rsidR="00000000" w:rsidRPr="00000000">
              <w:rPr>
                <w:rtl w:val="0"/>
              </w:rPr>
            </w:r>
          </w:p>
          <w:p w:rsidR="00000000" w:rsidDel="00000000" w:rsidP="00000000" w:rsidRDefault="00000000" w:rsidRPr="00000000" w14:paraId="00000079">
            <w:pPr>
              <w:numPr>
                <w:ilvl w:val="0"/>
                <w:numId w:val="5"/>
              </w:numPr>
              <w:ind w:left="720" w:hanging="360"/>
              <w:jc w:val="left"/>
              <w:rPr>
                <w:sz w:val="20"/>
                <w:szCs w:val="20"/>
              </w:rPr>
            </w:pPr>
            <w:r w:rsidDel="00000000" w:rsidR="00000000" w:rsidRPr="00000000">
              <w:rPr>
                <w:sz w:val="20"/>
                <w:szCs w:val="20"/>
                <w:rtl w:val="0"/>
              </w:rPr>
              <w:t xml:space="preserve">Affirmative</w:t>
            </w:r>
          </w:p>
          <w:p w:rsidR="00000000" w:rsidDel="00000000" w:rsidP="00000000" w:rsidRDefault="00000000" w:rsidRPr="00000000" w14:paraId="0000007A">
            <w:pPr>
              <w:numPr>
                <w:ilvl w:val="0"/>
                <w:numId w:val="5"/>
              </w:numPr>
              <w:ind w:left="720" w:hanging="360"/>
              <w:jc w:val="left"/>
              <w:rPr>
                <w:sz w:val="20"/>
                <w:szCs w:val="20"/>
              </w:rPr>
            </w:pPr>
            <w:r w:rsidDel="00000000" w:rsidR="00000000" w:rsidRPr="00000000">
              <w:rPr>
                <w:sz w:val="20"/>
                <w:szCs w:val="20"/>
                <w:rtl w:val="0"/>
              </w:rPr>
              <w:t xml:space="preserve">Interrogative</w:t>
            </w:r>
          </w:p>
          <w:p w:rsidR="00000000" w:rsidDel="00000000" w:rsidP="00000000" w:rsidRDefault="00000000" w:rsidRPr="00000000" w14:paraId="0000007B">
            <w:pPr>
              <w:numPr>
                <w:ilvl w:val="0"/>
                <w:numId w:val="5"/>
              </w:numPr>
              <w:ind w:left="720" w:hanging="360"/>
              <w:jc w:val="left"/>
              <w:rPr>
                <w:sz w:val="20"/>
                <w:szCs w:val="20"/>
              </w:rPr>
            </w:pPr>
            <w:r w:rsidDel="00000000" w:rsidR="00000000" w:rsidRPr="00000000">
              <w:rPr>
                <w:sz w:val="20"/>
                <w:szCs w:val="20"/>
                <w:rtl w:val="0"/>
              </w:rPr>
              <w:t xml:space="preserve">Exclamative</w:t>
            </w:r>
          </w:p>
          <w:p w:rsidR="00000000" w:rsidDel="00000000" w:rsidP="00000000" w:rsidRDefault="00000000" w:rsidRPr="00000000" w14:paraId="0000007C">
            <w:pPr>
              <w:jc w:val="left"/>
              <w:rPr>
                <w:sz w:val="20"/>
                <w:szCs w:val="20"/>
              </w:rPr>
            </w:pPr>
            <w:r w:rsidDel="00000000" w:rsidR="00000000" w:rsidRPr="00000000">
              <w:rPr>
                <w:rtl w:val="0"/>
              </w:rPr>
            </w:r>
          </w:p>
        </w:tc>
        <w:tc>
          <w:tcPr>
            <w:shd w:fill="ffffff" w:val="clear"/>
            <w:vAlign w:val="top"/>
          </w:tcPr>
          <w:p w:rsidR="00000000" w:rsidDel="00000000" w:rsidP="00000000" w:rsidRDefault="00000000" w:rsidRPr="00000000" w14:paraId="0000007D">
            <w:pPr>
              <w:jc w:val="left"/>
              <w:rPr>
                <w:sz w:val="20"/>
                <w:szCs w:val="20"/>
              </w:rPr>
            </w:pPr>
            <w:r w:rsidDel="00000000" w:rsidR="00000000" w:rsidRPr="00000000">
              <w:rPr>
                <w:rtl w:val="0"/>
              </w:rPr>
            </w:r>
          </w:p>
          <w:p w:rsidR="00000000" w:rsidDel="00000000" w:rsidP="00000000" w:rsidRDefault="00000000" w:rsidRPr="00000000" w14:paraId="0000007E">
            <w:pPr>
              <w:jc w:val="left"/>
              <w:rPr>
                <w:sz w:val="20"/>
                <w:szCs w:val="20"/>
              </w:rPr>
            </w:pPr>
            <w:r w:rsidDel="00000000" w:rsidR="00000000" w:rsidRPr="00000000">
              <w:rPr>
                <w:sz w:val="20"/>
                <w:szCs w:val="20"/>
                <w:rtl w:val="0"/>
              </w:rPr>
              <w:t xml:space="preserve">Y a-t-il présence d’un indicatif musical ? </w:t>
            </w:r>
          </w:p>
          <w:p w:rsidR="00000000" w:rsidDel="00000000" w:rsidP="00000000" w:rsidRDefault="00000000" w:rsidRPr="00000000" w14:paraId="0000007F">
            <w:pPr>
              <w:jc w:val="left"/>
              <w:rPr>
                <w:sz w:val="20"/>
                <w:szCs w:val="20"/>
              </w:rPr>
            </w:pPr>
            <w:r w:rsidDel="00000000" w:rsidR="00000000" w:rsidRPr="00000000">
              <w:rPr>
                <w:rtl w:val="0"/>
              </w:rPr>
            </w:r>
          </w:p>
          <w:p w:rsidR="00000000" w:rsidDel="00000000" w:rsidP="00000000" w:rsidRDefault="00000000" w:rsidRPr="00000000" w14:paraId="00000080">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81">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82">
            <w:pPr>
              <w:ind w:left="720" w:firstLine="0"/>
              <w:jc w:val="left"/>
              <w:rPr>
                <w:sz w:val="20"/>
                <w:szCs w:val="20"/>
              </w:rPr>
            </w:pPr>
            <w:r w:rsidDel="00000000" w:rsidR="00000000" w:rsidRPr="00000000">
              <w:rPr>
                <w:rtl w:val="0"/>
              </w:rPr>
            </w:r>
          </w:p>
          <w:p w:rsidR="00000000" w:rsidDel="00000000" w:rsidP="00000000" w:rsidRDefault="00000000" w:rsidRPr="00000000" w14:paraId="00000083">
            <w:pPr>
              <w:jc w:val="left"/>
              <w:rPr>
                <w:sz w:val="20"/>
                <w:szCs w:val="20"/>
              </w:rPr>
            </w:pPr>
            <w:r w:rsidDel="00000000" w:rsidR="00000000" w:rsidRPr="00000000">
              <w:rPr>
                <w:sz w:val="20"/>
                <w:szCs w:val="20"/>
                <w:rtl w:val="0"/>
              </w:rPr>
              <w:t xml:space="preserve">D’une ambiance sonore ?</w:t>
            </w:r>
          </w:p>
          <w:p w:rsidR="00000000" w:rsidDel="00000000" w:rsidP="00000000" w:rsidRDefault="00000000" w:rsidRPr="00000000" w14:paraId="00000084">
            <w:pPr>
              <w:jc w:val="left"/>
              <w:rPr>
                <w:sz w:val="20"/>
                <w:szCs w:val="20"/>
              </w:rPr>
            </w:pPr>
            <w:r w:rsidDel="00000000" w:rsidR="00000000" w:rsidRPr="00000000">
              <w:rPr>
                <w:rtl w:val="0"/>
              </w:rPr>
            </w:r>
          </w:p>
          <w:p w:rsidR="00000000" w:rsidDel="00000000" w:rsidP="00000000" w:rsidRDefault="00000000" w:rsidRPr="00000000" w14:paraId="00000085">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86">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87">
            <w:pPr>
              <w:ind w:left="720" w:firstLine="0"/>
              <w:jc w:val="left"/>
              <w:rPr>
                <w:sz w:val="20"/>
                <w:szCs w:val="20"/>
              </w:rPr>
            </w:pPr>
            <w:r w:rsidDel="00000000" w:rsidR="00000000" w:rsidRPr="00000000">
              <w:rPr>
                <w:rtl w:val="0"/>
              </w:rPr>
            </w:r>
          </w:p>
          <w:p w:rsidR="00000000" w:rsidDel="00000000" w:rsidP="00000000" w:rsidRDefault="00000000" w:rsidRPr="00000000" w14:paraId="00000088">
            <w:pPr>
              <w:jc w:val="left"/>
              <w:rPr>
                <w:sz w:val="20"/>
                <w:szCs w:val="20"/>
              </w:rPr>
            </w:pPr>
            <w:r w:rsidDel="00000000" w:rsidR="00000000" w:rsidRPr="00000000">
              <w:rPr>
                <w:rtl w:val="0"/>
              </w:rPr>
            </w:r>
          </w:p>
          <w:p w:rsidR="00000000" w:rsidDel="00000000" w:rsidP="00000000" w:rsidRDefault="00000000" w:rsidRPr="00000000" w14:paraId="00000089">
            <w:pPr>
              <w:jc w:val="left"/>
              <w:rPr>
                <w:sz w:val="20"/>
                <w:szCs w:val="20"/>
              </w:rPr>
            </w:pPr>
            <w:r w:rsidDel="00000000" w:rsidR="00000000" w:rsidRPr="00000000">
              <w:rPr>
                <w:rtl w:val="0"/>
              </w:rPr>
            </w:r>
          </w:p>
          <w:p w:rsidR="00000000" w:rsidDel="00000000" w:rsidP="00000000" w:rsidRDefault="00000000" w:rsidRPr="00000000" w14:paraId="0000008A">
            <w:pPr>
              <w:jc w:val="left"/>
              <w:rPr>
                <w:sz w:val="20"/>
                <w:szCs w:val="20"/>
              </w:rPr>
            </w:pPr>
            <w:r w:rsidDel="00000000" w:rsidR="00000000" w:rsidRPr="00000000">
              <w:rPr>
                <w:rtl w:val="0"/>
              </w:rPr>
            </w:r>
          </w:p>
          <w:p w:rsidR="00000000" w:rsidDel="00000000" w:rsidP="00000000" w:rsidRDefault="00000000" w:rsidRPr="00000000" w14:paraId="0000008B">
            <w:pPr>
              <w:jc w:val="left"/>
              <w:rPr>
                <w:sz w:val="20"/>
                <w:szCs w:val="20"/>
              </w:rPr>
            </w:pPr>
            <w:r w:rsidDel="00000000" w:rsidR="00000000" w:rsidRPr="00000000">
              <w:rPr>
                <w:sz w:val="20"/>
                <w:szCs w:val="20"/>
                <w:rtl w:val="0"/>
              </w:rPr>
              <w:t xml:space="preserve">D’effets sonores ponctuels ?</w:t>
            </w:r>
          </w:p>
          <w:p w:rsidR="00000000" w:rsidDel="00000000" w:rsidP="00000000" w:rsidRDefault="00000000" w:rsidRPr="00000000" w14:paraId="0000008C">
            <w:pPr>
              <w:jc w:val="left"/>
              <w:rPr>
                <w:sz w:val="20"/>
                <w:szCs w:val="20"/>
              </w:rPr>
            </w:pPr>
            <w:r w:rsidDel="00000000" w:rsidR="00000000" w:rsidRPr="00000000">
              <w:rPr>
                <w:rtl w:val="0"/>
              </w:rPr>
            </w:r>
          </w:p>
          <w:p w:rsidR="00000000" w:rsidDel="00000000" w:rsidP="00000000" w:rsidRDefault="00000000" w:rsidRPr="00000000" w14:paraId="0000008D">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8E">
            <w:pPr>
              <w:numPr>
                <w:ilvl w:val="0"/>
                <w:numId w:val="10"/>
              </w:numPr>
              <w:ind w:left="720" w:hanging="360"/>
              <w:jc w:val="left"/>
              <w:rPr>
                <w:sz w:val="20"/>
                <w:szCs w:val="20"/>
              </w:rPr>
            </w:pPr>
            <w:r w:rsidDel="00000000" w:rsidR="00000000" w:rsidRPr="00000000">
              <w:rPr>
                <w:sz w:val="20"/>
                <w:szCs w:val="20"/>
                <w:rtl w:val="0"/>
              </w:rPr>
              <w:t xml:space="preserve">Non</w:t>
            </w:r>
          </w:p>
        </w:tc>
      </w:tr>
      <w:tr>
        <w:trPr>
          <w:cantSplit w:val="0"/>
          <w:trHeight w:val="375" w:hRule="atLeast"/>
          <w:tblHeader w:val="0"/>
        </w:trPr>
        <w:tc>
          <w:tcPr>
            <w:gridSpan w:val="2"/>
            <w:shd w:fill="fcc888" w:val="clear"/>
          </w:tcPr>
          <w:p w:rsidR="00000000" w:rsidDel="00000000" w:rsidP="00000000" w:rsidRDefault="00000000" w:rsidRPr="00000000" w14:paraId="0000008F">
            <w:pPr>
              <w:jc w:val="center"/>
              <w:rPr/>
            </w:pPr>
            <w:r w:rsidDel="00000000" w:rsidR="00000000" w:rsidRPr="00000000">
              <w:rPr>
                <w:rtl w:val="0"/>
              </w:rPr>
              <w:t xml:space="preserve">DÉVELOPPEMENT</w:t>
            </w:r>
          </w:p>
        </w:tc>
      </w:tr>
      <w:tr>
        <w:trPr>
          <w:cantSplit w:val="0"/>
          <w:trHeight w:val="375" w:hRule="atLeast"/>
          <w:tblHeader w:val="0"/>
        </w:trPr>
        <w:tc>
          <w:tcPr>
            <w:shd w:fill="f3f3f3" w:val="clear"/>
          </w:tcPr>
          <w:p w:rsidR="00000000" w:rsidDel="00000000" w:rsidP="00000000" w:rsidRDefault="00000000" w:rsidRPr="00000000" w14:paraId="00000091">
            <w:pPr>
              <w:rPr/>
            </w:pPr>
            <w:r w:rsidDel="00000000" w:rsidR="00000000" w:rsidRPr="00000000">
              <w:rPr>
                <w:rtl w:val="0"/>
              </w:rPr>
              <w:t xml:space="preserve">Discours</w:t>
            </w:r>
          </w:p>
        </w:tc>
        <w:tc>
          <w:tcPr>
            <w:shd w:fill="d9d9d9" w:val="clear"/>
            <w:vAlign w:val="top"/>
          </w:tcPr>
          <w:p w:rsidR="00000000" w:rsidDel="00000000" w:rsidP="00000000" w:rsidRDefault="00000000" w:rsidRPr="00000000" w14:paraId="00000092">
            <w:pPr>
              <w:rPr/>
            </w:pPr>
            <w:r w:rsidDel="00000000" w:rsidR="00000000" w:rsidRPr="00000000">
              <w:rPr>
                <w:rtl w:val="0"/>
              </w:rPr>
              <w:t xml:space="preserve">Audio</w:t>
            </w:r>
          </w:p>
        </w:tc>
      </w:tr>
      <w:tr>
        <w:trPr>
          <w:cantSplit w:val="0"/>
          <w:trHeight w:val="1120" w:hRule="atLeast"/>
          <w:tblHeader w:val="0"/>
        </w:trPr>
        <w:tc>
          <w:tcPr>
            <w:vAlign w:val="top"/>
          </w:tcPr>
          <w:p w:rsidR="00000000" w:rsidDel="00000000" w:rsidP="00000000" w:rsidRDefault="00000000" w:rsidRPr="00000000" w14:paraId="00000093">
            <w:pPr>
              <w:jc w:val="left"/>
              <w:rPr>
                <w:sz w:val="20"/>
                <w:szCs w:val="20"/>
              </w:rPr>
            </w:pPr>
            <w:r w:rsidDel="00000000" w:rsidR="00000000" w:rsidRPr="00000000">
              <w:rPr>
                <w:rtl w:val="0"/>
              </w:rPr>
            </w:r>
          </w:p>
          <w:p w:rsidR="00000000" w:rsidDel="00000000" w:rsidP="00000000" w:rsidRDefault="00000000" w:rsidRPr="00000000" w14:paraId="00000094">
            <w:pPr>
              <w:jc w:val="left"/>
              <w:rPr>
                <w:sz w:val="20"/>
                <w:szCs w:val="20"/>
              </w:rPr>
            </w:pPr>
            <w:r w:rsidDel="00000000" w:rsidR="00000000" w:rsidRPr="00000000">
              <w:rPr>
                <w:sz w:val="20"/>
                <w:szCs w:val="20"/>
                <w:rtl w:val="0"/>
              </w:rPr>
              <w:t xml:space="preserve">Le thème principal est-il divisé en sous-aspects ?</w:t>
            </w:r>
          </w:p>
          <w:p w:rsidR="00000000" w:rsidDel="00000000" w:rsidP="00000000" w:rsidRDefault="00000000" w:rsidRPr="00000000" w14:paraId="00000095">
            <w:pPr>
              <w:jc w:val="left"/>
              <w:rPr>
                <w:sz w:val="20"/>
                <w:szCs w:val="20"/>
              </w:rPr>
            </w:pPr>
            <w:r w:rsidDel="00000000" w:rsidR="00000000" w:rsidRPr="00000000">
              <w:rPr>
                <w:rtl w:val="0"/>
              </w:rPr>
            </w:r>
          </w:p>
          <w:p w:rsidR="00000000" w:rsidDel="00000000" w:rsidP="00000000" w:rsidRDefault="00000000" w:rsidRPr="00000000" w14:paraId="00000096">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97">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98">
            <w:pPr>
              <w:jc w:val="left"/>
              <w:rPr>
                <w:sz w:val="20"/>
                <w:szCs w:val="20"/>
              </w:rPr>
            </w:pPr>
            <w:r w:rsidDel="00000000" w:rsidR="00000000" w:rsidRPr="00000000">
              <w:rPr>
                <w:rtl w:val="0"/>
              </w:rPr>
            </w:r>
          </w:p>
          <w:p w:rsidR="00000000" w:rsidDel="00000000" w:rsidP="00000000" w:rsidRDefault="00000000" w:rsidRPr="00000000" w14:paraId="00000099">
            <w:pPr>
              <w:jc w:val="left"/>
              <w:rPr>
                <w:sz w:val="20"/>
                <w:szCs w:val="20"/>
              </w:rPr>
            </w:pPr>
            <w:r w:rsidDel="00000000" w:rsidR="00000000" w:rsidRPr="00000000">
              <w:rPr>
                <w:sz w:val="20"/>
                <w:szCs w:val="20"/>
                <w:rtl w:val="0"/>
              </w:rPr>
              <w:t xml:space="preserve">Quels sont ces sous-aspects traités ?</w:t>
            </w:r>
          </w:p>
          <w:p w:rsidR="00000000" w:rsidDel="00000000" w:rsidP="00000000" w:rsidRDefault="00000000" w:rsidRPr="00000000" w14:paraId="0000009A">
            <w:pPr>
              <w:jc w:val="left"/>
              <w:rPr>
                <w:sz w:val="20"/>
                <w:szCs w:val="20"/>
              </w:rPr>
            </w:pPr>
            <w:r w:rsidDel="00000000" w:rsidR="00000000" w:rsidRPr="00000000">
              <w:rPr>
                <w:rtl w:val="0"/>
              </w:rPr>
            </w:r>
          </w:p>
          <w:p w:rsidR="00000000" w:rsidDel="00000000" w:rsidP="00000000" w:rsidRDefault="00000000" w:rsidRPr="00000000" w14:paraId="0000009B">
            <w:pPr>
              <w:jc w:val="left"/>
              <w:rPr>
                <w:sz w:val="20"/>
                <w:szCs w:val="20"/>
              </w:rPr>
            </w:pPr>
            <w:r w:rsidDel="00000000" w:rsidR="00000000" w:rsidRPr="00000000">
              <w:rPr>
                <w:sz w:val="20"/>
                <w:szCs w:val="20"/>
                <w:rtl w:val="0"/>
              </w:rPr>
              <w:t xml:space="preserve">(répondre ici)</w:t>
            </w:r>
          </w:p>
          <w:p w:rsidR="00000000" w:rsidDel="00000000" w:rsidP="00000000" w:rsidRDefault="00000000" w:rsidRPr="00000000" w14:paraId="0000009C">
            <w:pPr>
              <w:jc w:val="left"/>
              <w:rPr>
                <w:sz w:val="20"/>
                <w:szCs w:val="20"/>
              </w:rPr>
            </w:pPr>
            <w:r w:rsidDel="00000000" w:rsidR="00000000" w:rsidRPr="00000000">
              <w:rPr>
                <w:rtl w:val="0"/>
              </w:rPr>
            </w:r>
          </w:p>
          <w:p w:rsidR="00000000" w:rsidDel="00000000" w:rsidP="00000000" w:rsidRDefault="00000000" w:rsidRPr="00000000" w14:paraId="0000009D">
            <w:pPr>
              <w:jc w:val="left"/>
              <w:rPr>
                <w:sz w:val="20"/>
                <w:szCs w:val="20"/>
              </w:rPr>
            </w:pPr>
            <w:r w:rsidDel="00000000" w:rsidR="00000000" w:rsidRPr="00000000">
              <w:rPr>
                <w:sz w:val="20"/>
                <w:szCs w:val="20"/>
                <w:rtl w:val="0"/>
              </w:rPr>
              <w:t xml:space="preserve">Quel registre de langue est majoritairement employé ?</w:t>
            </w:r>
          </w:p>
          <w:p w:rsidR="00000000" w:rsidDel="00000000" w:rsidP="00000000" w:rsidRDefault="00000000" w:rsidRPr="00000000" w14:paraId="0000009E">
            <w:pPr>
              <w:jc w:val="left"/>
              <w:rPr>
                <w:sz w:val="20"/>
                <w:szCs w:val="20"/>
              </w:rPr>
            </w:pPr>
            <w:r w:rsidDel="00000000" w:rsidR="00000000" w:rsidRPr="00000000">
              <w:rPr>
                <w:rtl w:val="0"/>
              </w:rPr>
            </w:r>
          </w:p>
          <w:p w:rsidR="00000000" w:rsidDel="00000000" w:rsidP="00000000" w:rsidRDefault="00000000" w:rsidRPr="00000000" w14:paraId="0000009F">
            <w:pPr>
              <w:numPr>
                <w:ilvl w:val="0"/>
                <w:numId w:val="2"/>
              </w:numPr>
              <w:ind w:left="720" w:hanging="360"/>
              <w:jc w:val="left"/>
              <w:rPr>
                <w:sz w:val="20"/>
                <w:szCs w:val="20"/>
              </w:rPr>
            </w:pPr>
            <w:r w:rsidDel="00000000" w:rsidR="00000000" w:rsidRPr="00000000">
              <w:rPr>
                <w:sz w:val="20"/>
                <w:szCs w:val="20"/>
                <w:rtl w:val="0"/>
              </w:rPr>
              <w:t xml:space="preserve">Populaire</w:t>
            </w:r>
          </w:p>
          <w:p w:rsidR="00000000" w:rsidDel="00000000" w:rsidP="00000000" w:rsidRDefault="00000000" w:rsidRPr="00000000" w14:paraId="000000A0">
            <w:pPr>
              <w:numPr>
                <w:ilvl w:val="0"/>
                <w:numId w:val="2"/>
              </w:numPr>
              <w:ind w:left="720" w:hanging="360"/>
              <w:jc w:val="left"/>
              <w:rPr>
                <w:sz w:val="20"/>
                <w:szCs w:val="20"/>
              </w:rPr>
            </w:pPr>
            <w:r w:rsidDel="00000000" w:rsidR="00000000" w:rsidRPr="00000000">
              <w:rPr>
                <w:sz w:val="20"/>
                <w:szCs w:val="20"/>
                <w:rtl w:val="0"/>
              </w:rPr>
              <w:t xml:space="preserve">Familier</w:t>
            </w:r>
          </w:p>
          <w:p w:rsidR="00000000" w:rsidDel="00000000" w:rsidP="00000000" w:rsidRDefault="00000000" w:rsidRPr="00000000" w14:paraId="000000A1">
            <w:pPr>
              <w:numPr>
                <w:ilvl w:val="0"/>
                <w:numId w:val="2"/>
              </w:numPr>
              <w:ind w:left="720" w:hanging="360"/>
              <w:jc w:val="left"/>
              <w:rPr>
                <w:sz w:val="20"/>
                <w:szCs w:val="20"/>
              </w:rPr>
            </w:pPr>
            <w:r w:rsidDel="00000000" w:rsidR="00000000" w:rsidRPr="00000000">
              <w:rPr>
                <w:sz w:val="20"/>
                <w:szCs w:val="20"/>
                <w:rtl w:val="0"/>
              </w:rPr>
              <w:t xml:space="preserve">Standard</w:t>
            </w:r>
          </w:p>
          <w:p w:rsidR="00000000" w:rsidDel="00000000" w:rsidP="00000000" w:rsidRDefault="00000000" w:rsidRPr="00000000" w14:paraId="000000A2">
            <w:pPr>
              <w:numPr>
                <w:ilvl w:val="0"/>
                <w:numId w:val="2"/>
              </w:numPr>
              <w:ind w:left="720" w:hanging="360"/>
              <w:jc w:val="left"/>
              <w:rPr>
                <w:sz w:val="20"/>
                <w:szCs w:val="20"/>
              </w:rPr>
            </w:pPr>
            <w:r w:rsidDel="00000000" w:rsidR="00000000" w:rsidRPr="00000000">
              <w:rPr>
                <w:sz w:val="20"/>
                <w:szCs w:val="20"/>
                <w:rtl w:val="0"/>
              </w:rPr>
              <w:t xml:space="preserve">Soutenu</w:t>
            </w:r>
          </w:p>
          <w:p w:rsidR="00000000" w:rsidDel="00000000" w:rsidP="00000000" w:rsidRDefault="00000000" w:rsidRPr="00000000" w14:paraId="000000A3">
            <w:pPr>
              <w:jc w:val="left"/>
              <w:rPr>
                <w:sz w:val="20"/>
                <w:szCs w:val="20"/>
              </w:rPr>
            </w:pPr>
            <w:r w:rsidDel="00000000" w:rsidR="00000000" w:rsidRPr="00000000">
              <w:rPr>
                <w:rtl w:val="0"/>
              </w:rPr>
            </w:r>
          </w:p>
          <w:p w:rsidR="00000000" w:rsidDel="00000000" w:rsidP="00000000" w:rsidRDefault="00000000" w:rsidRPr="00000000" w14:paraId="000000A4">
            <w:pPr>
              <w:jc w:val="left"/>
              <w:rPr>
                <w:sz w:val="20"/>
                <w:szCs w:val="20"/>
              </w:rPr>
            </w:pPr>
            <w:r w:rsidDel="00000000" w:rsidR="00000000" w:rsidRPr="00000000">
              <w:rPr>
                <w:sz w:val="20"/>
                <w:szCs w:val="20"/>
                <w:rtl w:val="0"/>
              </w:rPr>
              <w:t xml:space="preserve">L’énonciateur/énonciatrice utilise-t-il/elle du vocabulaire spécialisé ? </w:t>
            </w:r>
          </w:p>
          <w:p w:rsidR="00000000" w:rsidDel="00000000" w:rsidP="00000000" w:rsidRDefault="00000000" w:rsidRPr="00000000" w14:paraId="000000A5">
            <w:pPr>
              <w:jc w:val="left"/>
              <w:rPr>
                <w:sz w:val="20"/>
                <w:szCs w:val="20"/>
              </w:rPr>
            </w:pPr>
            <w:r w:rsidDel="00000000" w:rsidR="00000000" w:rsidRPr="00000000">
              <w:rPr>
                <w:rtl w:val="0"/>
              </w:rPr>
            </w:r>
          </w:p>
          <w:p w:rsidR="00000000" w:rsidDel="00000000" w:rsidP="00000000" w:rsidRDefault="00000000" w:rsidRPr="00000000" w14:paraId="000000A6">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A7">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A8">
            <w:pPr>
              <w:jc w:val="left"/>
              <w:rPr>
                <w:sz w:val="20"/>
                <w:szCs w:val="20"/>
              </w:rPr>
            </w:pPr>
            <w:r w:rsidDel="00000000" w:rsidR="00000000" w:rsidRPr="00000000">
              <w:rPr>
                <w:rtl w:val="0"/>
              </w:rPr>
            </w:r>
          </w:p>
          <w:p w:rsidR="00000000" w:rsidDel="00000000" w:rsidP="00000000" w:rsidRDefault="00000000" w:rsidRPr="00000000" w14:paraId="000000A9">
            <w:pPr>
              <w:jc w:val="left"/>
              <w:rPr>
                <w:sz w:val="20"/>
                <w:szCs w:val="20"/>
              </w:rPr>
            </w:pPr>
            <w:r w:rsidDel="00000000" w:rsidR="00000000" w:rsidRPr="00000000">
              <w:rPr>
                <w:sz w:val="20"/>
                <w:szCs w:val="20"/>
                <w:rtl w:val="0"/>
              </w:rPr>
              <w:t xml:space="preserve">Explique-t-il/elle ce vocabulaire ?</w:t>
            </w:r>
          </w:p>
          <w:p w:rsidR="00000000" w:rsidDel="00000000" w:rsidP="00000000" w:rsidRDefault="00000000" w:rsidRPr="00000000" w14:paraId="000000AA">
            <w:pPr>
              <w:jc w:val="left"/>
              <w:rPr>
                <w:sz w:val="20"/>
                <w:szCs w:val="20"/>
              </w:rPr>
            </w:pPr>
            <w:r w:rsidDel="00000000" w:rsidR="00000000" w:rsidRPr="00000000">
              <w:rPr>
                <w:rtl w:val="0"/>
              </w:rPr>
            </w:r>
          </w:p>
          <w:p w:rsidR="00000000" w:rsidDel="00000000" w:rsidP="00000000" w:rsidRDefault="00000000" w:rsidRPr="00000000" w14:paraId="000000AB">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AC">
            <w:pPr>
              <w:numPr>
                <w:ilvl w:val="0"/>
                <w:numId w:val="10"/>
              </w:numPr>
              <w:ind w:left="720" w:hanging="360"/>
              <w:jc w:val="left"/>
              <w:rPr>
                <w:sz w:val="20"/>
                <w:szCs w:val="20"/>
              </w:rPr>
            </w:pPr>
            <w:r w:rsidDel="00000000" w:rsidR="00000000" w:rsidRPr="00000000">
              <w:rPr>
                <w:sz w:val="20"/>
                <w:szCs w:val="20"/>
                <w:rtl w:val="0"/>
              </w:rPr>
              <w:t xml:space="preserve">Non</w:t>
            </w:r>
          </w:p>
        </w:tc>
        <w:tc>
          <w:tcPr>
            <w:shd w:fill="ffffff" w:val="clear"/>
            <w:vAlign w:val="top"/>
          </w:tcPr>
          <w:p w:rsidR="00000000" w:rsidDel="00000000" w:rsidP="00000000" w:rsidRDefault="00000000" w:rsidRPr="00000000" w14:paraId="000000AD">
            <w:pPr>
              <w:jc w:val="left"/>
              <w:rPr>
                <w:sz w:val="20"/>
                <w:szCs w:val="20"/>
              </w:rPr>
            </w:pPr>
            <w:r w:rsidDel="00000000" w:rsidR="00000000" w:rsidRPr="00000000">
              <w:rPr>
                <w:rtl w:val="0"/>
              </w:rPr>
            </w:r>
          </w:p>
          <w:p w:rsidR="00000000" w:rsidDel="00000000" w:rsidP="00000000" w:rsidRDefault="00000000" w:rsidRPr="00000000" w14:paraId="000000AE">
            <w:pPr>
              <w:jc w:val="left"/>
              <w:rPr>
                <w:sz w:val="20"/>
                <w:szCs w:val="20"/>
              </w:rPr>
            </w:pPr>
            <w:r w:rsidDel="00000000" w:rsidR="00000000" w:rsidRPr="00000000">
              <w:rPr>
                <w:sz w:val="20"/>
                <w:szCs w:val="20"/>
                <w:rtl w:val="0"/>
              </w:rPr>
              <w:t xml:space="preserve">Y a-t-il présence d’un indicatif musical lors des transitions?</w:t>
            </w:r>
          </w:p>
          <w:p w:rsidR="00000000" w:rsidDel="00000000" w:rsidP="00000000" w:rsidRDefault="00000000" w:rsidRPr="00000000" w14:paraId="000000AF">
            <w:pPr>
              <w:jc w:val="left"/>
              <w:rPr>
                <w:sz w:val="20"/>
                <w:szCs w:val="20"/>
              </w:rPr>
            </w:pPr>
            <w:r w:rsidDel="00000000" w:rsidR="00000000" w:rsidRPr="00000000">
              <w:rPr>
                <w:rtl w:val="0"/>
              </w:rPr>
            </w:r>
          </w:p>
          <w:p w:rsidR="00000000" w:rsidDel="00000000" w:rsidP="00000000" w:rsidRDefault="00000000" w:rsidRPr="00000000" w14:paraId="000000B0">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B1">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B2">
            <w:pPr>
              <w:jc w:val="left"/>
              <w:rPr>
                <w:sz w:val="20"/>
                <w:szCs w:val="20"/>
              </w:rPr>
            </w:pPr>
            <w:r w:rsidDel="00000000" w:rsidR="00000000" w:rsidRPr="00000000">
              <w:rPr>
                <w:rtl w:val="0"/>
              </w:rPr>
            </w:r>
          </w:p>
          <w:p w:rsidR="00000000" w:rsidDel="00000000" w:rsidP="00000000" w:rsidRDefault="00000000" w:rsidRPr="00000000" w14:paraId="000000B3">
            <w:pPr>
              <w:jc w:val="left"/>
              <w:rPr>
                <w:sz w:val="20"/>
                <w:szCs w:val="20"/>
              </w:rPr>
            </w:pPr>
            <w:r w:rsidDel="00000000" w:rsidR="00000000" w:rsidRPr="00000000">
              <w:rPr>
                <w:sz w:val="20"/>
                <w:szCs w:val="20"/>
                <w:rtl w:val="0"/>
              </w:rPr>
              <w:t xml:space="preserve">D’une ambiance sonore ? </w:t>
            </w:r>
          </w:p>
          <w:p w:rsidR="00000000" w:rsidDel="00000000" w:rsidP="00000000" w:rsidRDefault="00000000" w:rsidRPr="00000000" w14:paraId="000000B4">
            <w:pPr>
              <w:jc w:val="left"/>
              <w:rPr>
                <w:sz w:val="20"/>
                <w:szCs w:val="20"/>
              </w:rPr>
            </w:pPr>
            <w:r w:rsidDel="00000000" w:rsidR="00000000" w:rsidRPr="00000000">
              <w:rPr>
                <w:rtl w:val="0"/>
              </w:rPr>
            </w:r>
          </w:p>
          <w:p w:rsidR="00000000" w:rsidDel="00000000" w:rsidP="00000000" w:rsidRDefault="00000000" w:rsidRPr="00000000" w14:paraId="000000B5">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B6">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B7">
            <w:pPr>
              <w:ind w:left="720" w:firstLine="0"/>
              <w:jc w:val="left"/>
              <w:rPr>
                <w:sz w:val="20"/>
                <w:szCs w:val="20"/>
              </w:rPr>
            </w:pPr>
            <w:r w:rsidDel="00000000" w:rsidR="00000000" w:rsidRPr="00000000">
              <w:rPr>
                <w:rtl w:val="0"/>
              </w:rPr>
            </w:r>
          </w:p>
          <w:p w:rsidR="00000000" w:rsidDel="00000000" w:rsidP="00000000" w:rsidRDefault="00000000" w:rsidRPr="00000000" w14:paraId="000000B8">
            <w:pPr>
              <w:jc w:val="left"/>
              <w:rPr>
                <w:sz w:val="20"/>
                <w:szCs w:val="20"/>
              </w:rPr>
            </w:pPr>
            <w:r w:rsidDel="00000000" w:rsidR="00000000" w:rsidRPr="00000000">
              <w:rPr>
                <w:sz w:val="20"/>
                <w:szCs w:val="20"/>
                <w:rtl w:val="0"/>
              </w:rPr>
              <w:t xml:space="preserve">D’effets sonores ponctuels ?</w:t>
            </w:r>
          </w:p>
          <w:p w:rsidR="00000000" w:rsidDel="00000000" w:rsidP="00000000" w:rsidRDefault="00000000" w:rsidRPr="00000000" w14:paraId="000000B9">
            <w:pPr>
              <w:jc w:val="left"/>
              <w:rPr>
                <w:sz w:val="20"/>
                <w:szCs w:val="20"/>
              </w:rPr>
            </w:pPr>
            <w:r w:rsidDel="00000000" w:rsidR="00000000" w:rsidRPr="00000000">
              <w:rPr>
                <w:rtl w:val="0"/>
              </w:rPr>
            </w:r>
          </w:p>
          <w:p w:rsidR="00000000" w:rsidDel="00000000" w:rsidP="00000000" w:rsidRDefault="00000000" w:rsidRPr="00000000" w14:paraId="000000BA">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BB">
            <w:pPr>
              <w:numPr>
                <w:ilvl w:val="0"/>
                <w:numId w:val="10"/>
              </w:numPr>
              <w:ind w:left="720" w:hanging="360"/>
              <w:jc w:val="left"/>
              <w:rPr>
                <w:sz w:val="20"/>
                <w:szCs w:val="20"/>
              </w:rPr>
            </w:pPr>
            <w:r w:rsidDel="00000000" w:rsidR="00000000" w:rsidRPr="00000000">
              <w:rPr>
                <w:sz w:val="20"/>
                <w:szCs w:val="20"/>
                <w:rtl w:val="0"/>
              </w:rPr>
              <w:t xml:space="preserve">Non</w:t>
            </w:r>
          </w:p>
        </w:tc>
      </w:tr>
      <w:tr>
        <w:trPr>
          <w:cantSplit w:val="0"/>
          <w:trHeight w:val="315" w:hRule="atLeast"/>
          <w:tblHeader w:val="0"/>
        </w:trPr>
        <w:tc>
          <w:tcPr>
            <w:gridSpan w:val="2"/>
            <w:shd w:fill="cccccc" w:val="clear"/>
          </w:tcPr>
          <w:p w:rsidR="00000000" w:rsidDel="00000000" w:rsidP="00000000" w:rsidRDefault="00000000" w:rsidRPr="00000000" w14:paraId="000000BC">
            <w:pPr>
              <w:jc w:val="center"/>
              <w:rPr/>
            </w:pPr>
            <w:r w:rsidDel="00000000" w:rsidR="00000000" w:rsidRPr="00000000">
              <w:rPr>
                <w:rtl w:val="0"/>
              </w:rPr>
              <w:t xml:space="preserve">CONCLUSION</w:t>
            </w:r>
          </w:p>
        </w:tc>
      </w:tr>
      <w:tr>
        <w:trPr>
          <w:cantSplit w:val="0"/>
          <w:trHeight w:val="210" w:hRule="atLeast"/>
          <w:tblHeader w:val="0"/>
        </w:trPr>
        <w:tc>
          <w:tcPr>
            <w:shd w:fill="f3f3f3" w:val="clear"/>
          </w:tcPr>
          <w:p w:rsidR="00000000" w:rsidDel="00000000" w:rsidP="00000000" w:rsidRDefault="00000000" w:rsidRPr="00000000" w14:paraId="000000BE">
            <w:pPr>
              <w:rPr/>
            </w:pPr>
            <w:r w:rsidDel="00000000" w:rsidR="00000000" w:rsidRPr="00000000">
              <w:rPr>
                <w:rtl w:val="0"/>
              </w:rPr>
              <w:t xml:space="preserve">Discours</w:t>
            </w:r>
          </w:p>
        </w:tc>
        <w:tc>
          <w:tcPr>
            <w:shd w:fill="d9d9d9" w:val="clear"/>
            <w:vAlign w:val="top"/>
          </w:tcPr>
          <w:p w:rsidR="00000000" w:rsidDel="00000000" w:rsidP="00000000" w:rsidRDefault="00000000" w:rsidRPr="00000000" w14:paraId="000000BF">
            <w:pPr>
              <w:rPr/>
            </w:pPr>
            <w:r w:rsidDel="00000000" w:rsidR="00000000" w:rsidRPr="00000000">
              <w:rPr>
                <w:rtl w:val="0"/>
              </w:rPr>
              <w:t xml:space="preserve">Audio</w:t>
            </w:r>
          </w:p>
        </w:tc>
      </w:tr>
      <w:tr>
        <w:trPr>
          <w:cantSplit w:val="0"/>
          <w:trHeight w:val="1120" w:hRule="atLeast"/>
          <w:tblHeader w:val="0"/>
        </w:trPr>
        <w:tc>
          <w:tcPr>
            <w:vAlign w:val="top"/>
          </w:tcPr>
          <w:p w:rsidR="00000000" w:rsidDel="00000000" w:rsidP="00000000" w:rsidRDefault="00000000" w:rsidRPr="00000000" w14:paraId="000000C0">
            <w:pPr>
              <w:jc w:val="left"/>
              <w:rPr/>
            </w:pPr>
            <w:r w:rsidDel="00000000" w:rsidR="00000000" w:rsidRPr="00000000">
              <w:rPr>
                <w:rtl w:val="0"/>
              </w:rPr>
            </w:r>
          </w:p>
          <w:p w:rsidR="00000000" w:rsidDel="00000000" w:rsidP="00000000" w:rsidRDefault="00000000" w:rsidRPr="00000000" w14:paraId="000000C1">
            <w:pPr>
              <w:jc w:val="left"/>
              <w:rPr/>
            </w:pPr>
            <w:r w:rsidDel="00000000" w:rsidR="00000000" w:rsidRPr="00000000">
              <w:rPr>
                <w:rtl w:val="0"/>
              </w:rPr>
              <w:t xml:space="preserve">Y a-t-il une phrase du balado qui indique que ce dernier tire à sa conclusion ?</w:t>
            </w:r>
          </w:p>
          <w:p w:rsidR="00000000" w:rsidDel="00000000" w:rsidP="00000000" w:rsidRDefault="00000000" w:rsidRPr="00000000" w14:paraId="000000C2">
            <w:pPr>
              <w:jc w:val="left"/>
              <w:rPr/>
            </w:pPr>
            <w:r w:rsidDel="00000000" w:rsidR="00000000" w:rsidRPr="00000000">
              <w:rPr>
                <w:rtl w:val="0"/>
              </w:rPr>
            </w:r>
          </w:p>
          <w:p w:rsidR="00000000" w:rsidDel="00000000" w:rsidP="00000000" w:rsidRDefault="00000000" w:rsidRPr="00000000" w14:paraId="000000C3">
            <w:pPr>
              <w:numPr>
                <w:ilvl w:val="0"/>
                <w:numId w:val="10"/>
              </w:numPr>
              <w:ind w:left="720" w:hanging="360"/>
              <w:jc w:val="left"/>
            </w:pPr>
            <w:r w:rsidDel="00000000" w:rsidR="00000000" w:rsidRPr="00000000">
              <w:rPr>
                <w:rtl w:val="0"/>
              </w:rPr>
              <w:t xml:space="preserve">Oui</w:t>
            </w:r>
          </w:p>
          <w:p w:rsidR="00000000" w:rsidDel="00000000" w:rsidP="00000000" w:rsidRDefault="00000000" w:rsidRPr="00000000" w14:paraId="000000C4">
            <w:pPr>
              <w:numPr>
                <w:ilvl w:val="0"/>
                <w:numId w:val="10"/>
              </w:numPr>
              <w:ind w:left="720" w:hanging="360"/>
              <w:jc w:val="left"/>
            </w:pPr>
            <w:r w:rsidDel="00000000" w:rsidR="00000000" w:rsidRPr="00000000">
              <w:rPr>
                <w:rtl w:val="0"/>
              </w:rPr>
              <w:t xml:space="preserve">Non</w:t>
            </w:r>
          </w:p>
          <w:p w:rsidR="00000000" w:rsidDel="00000000" w:rsidP="00000000" w:rsidRDefault="00000000" w:rsidRPr="00000000" w14:paraId="000000C5">
            <w:pPr>
              <w:ind w:left="720" w:firstLine="0"/>
              <w:jc w:val="left"/>
              <w:rPr/>
            </w:pPr>
            <w:r w:rsidDel="00000000" w:rsidR="00000000" w:rsidRPr="00000000">
              <w:rPr>
                <w:rtl w:val="0"/>
              </w:rPr>
            </w:r>
          </w:p>
          <w:p w:rsidR="00000000" w:rsidDel="00000000" w:rsidP="00000000" w:rsidRDefault="00000000" w:rsidRPr="00000000" w14:paraId="000000C6">
            <w:pPr>
              <w:jc w:val="left"/>
              <w:rPr/>
            </w:pPr>
            <w:r w:rsidDel="00000000" w:rsidR="00000000" w:rsidRPr="00000000">
              <w:rPr>
                <w:rtl w:val="0"/>
              </w:rPr>
              <w:t xml:space="preserve">Y a-t-il un résumé du contenu du balado en conclusion ?</w:t>
            </w:r>
          </w:p>
          <w:p w:rsidR="00000000" w:rsidDel="00000000" w:rsidP="00000000" w:rsidRDefault="00000000" w:rsidRPr="00000000" w14:paraId="000000C7">
            <w:pPr>
              <w:jc w:val="left"/>
              <w:rPr/>
            </w:pPr>
            <w:r w:rsidDel="00000000" w:rsidR="00000000" w:rsidRPr="00000000">
              <w:rPr>
                <w:rtl w:val="0"/>
              </w:rPr>
            </w:r>
          </w:p>
          <w:p w:rsidR="00000000" w:rsidDel="00000000" w:rsidP="00000000" w:rsidRDefault="00000000" w:rsidRPr="00000000" w14:paraId="000000C8">
            <w:pPr>
              <w:numPr>
                <w:ilvl w:val="0"/>
                <w:numId w:val="10"/>
              </w:numPr>
              <w:ind w:left="720" w:hanging="360"/>
              <w:jc w:val="left"/>
            </w:pPr>
            <w:r w:rsidDel="00000000" w:rsidR="00000000" w:rsidRPr="00000000">
              <w:rPr>
                <w:rtl w:val="0"/>
              </w:rPr>
              <w:t xml:space="preserve">Oui</w:t>
            </w:r>
          </w:p>
          <w:p w:rsidR="00000000" w:rsidDel="00000000" w:rsidP="00000000" w:rsidRDefault="00000000" w:rsidRPr="00000000" w14:paraId="000000C9">
            <w:pPr>
              <w:numPr>
                <w:ilvl w:val="0"/>
                <w:numId w:val="10"/>
              </w:numPr>
              <w:ind w:left="720" w:hanging="360"/>
              <w:jc w:val="left"/>
            </w:pPr>
            <w:r w:rsidDel="00000000" w:rsidR="00000000" w:rsidRPr="00000000">
              <w:rPr>
                <w:rtl w:val="0"/>
              </w:rPr>
              <w:t xml:space="preserve">Non</w:t>
            </w:r>
          </w:p>
          <w:p w:rsidR="00000000" w:rsidDel="00000000" w:rsidP="00000000" w:rsidRDefault="00000000" w:rsidRPr="00000000" w14:paraId="000000CA">
            <w:pPr>
              <w:ind w:left="720" w:firstLine="0"/>
              <w:jc w:val="left"/>
              <w:rPr/>
            </w:pPr>
            <w:r w:rsidDel="00000000" w:rsidR="00000000" w:rsidRPr="00000000">
              <w:rPr>
                <w:rtl w:val="0"/>
              </w:rPr>
            </w:r>
          </w:p>
          <w:p w:rsidR="00000000" w:rsidDel="00000000" w:rsidP="00000000" w:rsidRDefault="00000000" w:rsidRPr="00000000" w14:paraId="000000CB">
            <w:pPr>
              <w:jc w:val="left"/>
              <w:rPr/>
            </w:pPr>
            <w:r w:rsidDel="00000000" w:rsidR="00000000" w:rsidRPr="00000000">
              <w:rPr>
                <w:rtl w:val="0"/>
              </w:rPr>
              <w:t xml:space="preserve">Y a-t-il une phrase qui s’adresse aux auditeurs ?</w:t>
            </w:r>
          </w:p>
          <w:p w:rsidR="00000000" w:rsidDel="00000000" w:rsidP="00000000" w:rsidRDefault="00000000" w:rsidRPr="00000000" w14:paraId="000000CC">
            <w:pPr>
              <w:jc w:val="left"/>
              <w:rPr/>
            </w:pPr>
            <w:r w:rsidDel="00000000" w:rsidR="00000000" w:rsidRPr="00000000">
              <w:rPr>
                <w:rtl w:val="0"/>
              </w:rPr>
            </w:r>
          </w:p>
          <w:p w:rsidR="00000000" w:rsidDel="00000000" w:rsidP="00000000" w:rsidRDefault="00000000" w:rsidRPr="00000000" w14:paraId="000000CD">
            <w:pPr>
              <w:numPr>
                <w:ilvl w:val="0"/>
                <w:numId w:val="10"/>
              </w:numPr>
              <w:ind w:left="720" w:hanging="360"/>
              <w:jc w:val="left"/>
            </w:pPr>
            <w:r w:rsidDel="00000000" w:rsidR="00000000" w:rsidRPr="00000000">
              <w:rPr>
                <w:rtl w:val="0"/>
              </w:rPr>
              <w:t xml:space="preserve">Oui</w:t>
            </w:r>
          </w:p>
          <w:p w:rsidR="00000000" w:rsidDel="00000000" w:rsidP="00000000" w:rsidRDefault="00000000" w:rsidRPr="00000000" w14:paraId="000000CE">
            <w:pPr>
              <w:numPr>
                <w:ilvl w:val="0"/>
                <w:numId w:val="10"/>
              </w:numPr>
              <w:ind w:left="720" w:hanging="360"/>
              <w:jc w:val="left"/>
            </w:pPr>
            <w:r w:rsidDel="00000000" w:rsidR="00000000" w:rsidRPr="00000000">
              <w:rPr>
                <w:rtl w:val="0"/>
              </w:rPr>
              <w:t xml:space="preserve">Non</w:t>
            </w:r>
          </w:p>
          <w:p w:rsidR="00000000" w:rsidDel="00000000" w:rsidP="00000000" w:rsidRDefault="00000000" w:rsidRPr="00000000" w14:paraId="000000CF">
            <w:pPr>
              <w:jc w:val="left"/>
              <w:rPr/>
            </w:pPr>
            <w:r w:rsidDel="00000000" w:rsidR="00000000" w:rsidRPr="00000000">
              <w:rPr>
                <w:rtl w:val="0"/>
              </w:rPr>
            </w:r>
          </w:p>
        </w:tc>
        <w:tc>
          <w:tcPr>
            <w:shd w:fill="ffffff" w:val="clear"/>
            <w:vAlign w:val="top"/>
          </w:tcPr>
          <w:p w:rsidR="00000000" w:rsidDel="00000000" w:rsidP="00000000" w:rsidRDefault="00000000" w:rsidRPr="00000000" w14:paraId="000000D0">
            <w:pPr>
              <w:jc w:val="left"/>
              <w:rPr/>
            </w:pPr>
            <w:r w:rsidDel="00000000" w:rsidR="00000000" w:rsidRPr="00000000">
              <w:rPr>
                <w:rtl w:val="0"/>
              </w:rPr>
            </w:r>
          </w:p>
          <w:p w:rsidR="00000000" w:rsidDel="00000000" w:rsidP="00000000" w:rsidRDefault="00000000" w:rsidRPr="00000000" w14:paraId="000000D1">
            <w:pPr>
              <w:jc w:val="left"/>
              <w:rPr/>
            </w:pPr>
            <w:r w:rsidDel="00000000" w:rsidR="00000000" w:rsidRPr="00000000">
              <w:rPr>
                <w:rtl w:val="0"/>
              </w:rPr>
              <w:t xml:space="preserve">Y a-t-il présence d’un indicatif musical en conclusion ?</w:t>
            </w:r>
          </w:p>
          <w:p w:rsidR="00000000" w:rsidDel="00000000" w:rsidP="00000000" w:rsidRDefault="00000000" w:rsidRPr="00000000" w14:paraId="000000D2">
            <w:pPr>
              <w:jc w:val="left"/>
              <w:rPr/>
            </w:pPr>
            <w:r w:rsidDel="00000000" w:rsidR="00000000" w:rsidRPr="00000000">
              <w:rPr>
                <w:rtl w:val="0"/>
              </w:rPr>
            </w:r>
          </w:p>
          <w:p w:rsidR="00000000" w:rsidDel="00000000" w:rsidP="00000000" w:rsidRDefault="00000000" w:rsidRPr="00000000" w14:paraId="000000D3">
            <w:pPr>
              <w:numPr>
                <w:ilvl w:val="0"/>
                <w:numId w:val="10"/>
              </w:numPr>
              <w:ind w:left="720" w:hanging="360"/>
              <w:jc w:val="left"/>
            </w:pPr>
            <w:r w:rsidDel="00000000" w:rsidR="00000000" w:rsidRPr="00000000">
              <w:rPr>
                <w:rtl w:val="0"/>
              </w:rPr>
              <w:t xml:space="preserve">Oui</w:t>
            </w:r>
          </w:p>
          <w:p w:rsidR="00000000" w:rsidDel="00000000" w:rsidP="00000000" w:rsidRDefault="00000000" w:rsidRPr="00000000" w14:paraId="000000D4">
            <w:pPr>
              <w:numPr>
                <w:ilvl w:val="0"/>
                <w:numId w:val="10"/>
              </w:numPr>
              <w:ind w:left="720" w:hanging="360"/>
              <w:jc w:val="left"/>
            </w:pPr>
            <w:r w:rsidDel="00000000" w:rsidR="00000000" w:rsidRPr="00000000">
              <w:rPr>
                <w:rtl w:val="0"/>
              </w:rPr>
              <w:t xml:space="preserve">Non</w:t>
            </w:r>
          </w:p>
          <w:p w:rsidR="00000000" w:rsidDel="00000000" w:rsidP="00000000" w:rsidRDefault="00000000" w:rsidRPr="00000000" w14:paraId="000000D5">
            <w:pPr>
              <w:ind w:left="720" w:firstLine="0"/>
              <w:jc w:val="left"/>
              <w:rPr/>
            </w:pPr>
            <w:r w:rsidDel="00000000" w:rsidR="00000000" w:rsidRPr="00000000">
              <w:rPr>
                <w:rtl w:val="0"/>
              </w:rPr>
            </w:r>
          </w:p>
          <w:p w:rsidR="00000000" w:rsidDel="00000000" w:rsidP="00000000" w:rsidRDefault="00000000" w:rsidRPr="00000000" w14:paraId="000000D6">
            <w:pPr>
              <w:jc w:val="left"/>
              <w:rPr/>
            </w:pPr>
            <w:r w:rsidDel="00000000" w:rsidR="00000000" w:rsidRPr="00000000">
              <w:rPr>
                <w:rtl w:val="0"/>
              </w:rPr>
              <w:t xml:space="preserve">D’une ambiance sonore ? </w:t>
            </w:r>
          </w:p>
          <w:p w:rsidR="00000000" w:rsidDel="00000000" w:rsidP="00000000" w:rsidRDefault="00000000" w:rsidRPr="00000000" w14:paraId="000000D7">
            <w:pPr>
              <w:jc w:val="left"/>
              <w:rPr/>
            </w:pPr>
            <w:r w:rsidDel="00000000" w:rsidR="00000000" w:rsidRPr="00000000">
              <w:rPr>
                <w:rtl w:val="0"/>
              </w:rPr>
            </w:r>
          </w:p>
          <w:p w:rsidR="00000000" w:rsidDel="00000000" w:rsidP="00000000" w:rsidRDefault="00000000" w:rsidRPr="00000000" w14:paraId="000000D8">
            <w:pPr>
              <w:numPr>
                <w:ilvl w:val="0"/>
                <w:numId w:val="10"/>
              </w:numPr>
              <w:ind w:left="720" w:hanging="360"/>
              <w:jc w:val="left"/>
            </w:pPr>
            <w:r w:rsidDel="00000000" w:rsidR="00000000" w:rsidRPr="00000000">
              <w:rPr>
                <w:rtl w:val="0"/>
              </w:rPr>
              <w:t xml:space="preserve">Oui</w:t>
            </w:r>
          </w:p>
          <w:p w:rsidR="00000000" w:rsidDel="00000000" w:rsidP="00000000" w:rsidRDefault="00000000" w:rsidRPr="00000000" w14:paraId="000000D9">
            <w:pPr>
              <w:numPr>
                <w:ilvl w:val="0"/>
                <w:numId w:val="10"/>
              </w:numPr>
              <w:ind w:left="720" w:hanging="360"/>
              <w:jc w:val="left"/>
            </w:pPr>
            <w:r w:rsidDel="00000000" w:rsidR="00000000" w:rsidRPr="00000000">
              <w:rPr>
                <w:rtl w:val="0"/>
              </w:rPr>
              <w:t xml:space="preserve">Non</w:t>
            </w:r>
          </w:p>
          <w:p w:rsidR="00000000" w:rsidDel="00000000" w:rsidP="00000000" w:rsidRDefault="00000000" w:rsidRPr="00000000" w14:paraId="000000DA">
            <w:pPr>
              <w:ind w:left="720" w:firstLine="0"/>
              <w:jc w:val="left"/>
              <w:rPr/>
            </w:pPr>
            <w:r w:rsidDel="00000000" w:rsidR="00000000" w:rsidRPr="00000000">
              <w:rPr>
                <w:rtl w:val="0"/>
              </w:rPr>
            </w:r>
          </w:p>
          <w:p w:rsidR="00000000" w:rsidDel="00000000" w:rsidP="00000000" w:rsidRDefault="00000000" w:rsidRPr="00000000" w14:paraId="000000DB">
            <w:pPr>
              <w:jc w:val="left"/>
              <w:rPr/>
            </w:pPr>
            <w:r w:rsidDel="00000000" w:rsidR="00000000" w:rsidRPr="00000000">
              <w:rPr>
                <w:rtl w:val="0"/>
              </w:rPr>
              <w:t xml:space="preserve">D’effets sonores ponctuels ?</w:t>
            </w:r>
          </w:p>
          <w:p w:rsidR="00000000" w:rsidDel="00000000" w:rsidP="00000000" w:rsidRDefault="00000000" w:rsidRPr="00000000" w14:paraId="000000DC">
            <w:pPr>
              <w:jc w:val="left"/>
              <w:rPr/>
            </w:pPr>
            <w:r w:rsidDel="00000000" w:rsidR="00000000" w:rsidRPr="00000000">
              <w:rPr>
                <w:rtl w:val="0"/>
              </w:rPr>
            </w:r>
          </w:p>
          <w:p w:rsidR="00000000" w:rsidDel="00000000" w:rsidP="00000000" w:rsidRDefault="00000000" w:rsidRPr="00000000" w14:paraId="000000DD">
            <w:pPr>
              <w:numPr>
                <w:ilvl w:val="0"/>
                <w:numId w:val="10"/>
              </w:numPr>
              <w:ind w:left="720" w:hanging="360"/>
              <w:jc w:val="left"/>
            </w:pPr>
            <w:r w:rsidDel="00000000" w:rsidR="00000000" w:rsidRPr="00000000">
              <w:rPr>
                <w:rtl w:val="0"/>
              </w:rPr>
              <w:t xml:space="preserve">Oui</w:t>
            </w:r>
          </w:p>
          <w:p w:rsidR="00000000" w:rsidDel="00000000" w:rsidP="00000000" w:rsidRDefault="00000000" w:rsidRPr="00000000" w14:paraId="000000DE">
            <w:pPr>
              <w:numPr>
                <w:ilvl w:val="0"/>
                <w:numId w:val="10"/>
              </w:numPr>
              <w:ind w:left="720" w:hanging="360"/>
              <w:jc w:val="left"/>
            </w:pPr>
            <w:r w:rsidDel="00000000" w:rsidR="00000000" w:rsidRPr="00000000">
              <w:rPr>
                <w:rtl w:val="0"/>
              </w:rPr>
              <w:t xml:space="preserve">Non</w:t>
            </w:r>
          </w:p>
          <w:p w:rsidR="00000000" w:rsidDel="00000000" w:rsidP="00000000" w:rsidRDefault="00000000" w:rsidRPr="00000000" w14:paraId="000000DF">
            <w:pPr>
              <w:jc w:val="left"/>
              <w:rPr/>
            </w:pPr>
            <w:r w:rsidDel="00000000" w:rsidR="00000000" w:rsidRPr="00000000">
              <w:rPr>
                <w:rtl w:val="0"/>
              </w:rPr>
            </w:r>
          </w:p>
        </w:tc>
      </w:tr>
    </w:tbl>
    <w:p w:rsidR="00000000" w:rsidDel="00000000" w:rsidP="00000000" w:rsidRDefault="00000000" w:rsidRPr="00000000" w14:paraId="000000E0">
      <w:pPr>
        <w:jc w:val="left"/>
        <w:rPr>
          <w:rFonts w:ascii="Arial" w:cs="Arial" w:eastAsia="Arial" w:hAnsi="Arial"/>
        </w:rPr>
      </w:pPr>
      <w:r w:rsidDel="00000000" w:rsidR="00000000" w:rsidRPr="00000000">
        <w:rPr>
          <w:rtl w:val="0"/>
        </w:rPr>
      </w:r>
    </w:p>
    <w:p w:rsidR="00000000" w:rsidDel="00000000" w:rsidP="00000000" w:rsidRDefault="00000000" w:rsidRPr="00000000" w14:paraId="000000E1">
      <w:pPr>
        <w:pBdr>
          <w:left w:color="auto" w:space="4" w:sz="0" w:val="none"/>
        </w:pBdr>
        <w:shd w:fill="f5f5f5" w:val="clear"/>
        <w:spacing w:after="240" w:before="200" w:lineRule="auto"/>
        <w:rPr>
          <w:rFonts w:ascii="Ubuntu" w:cs="Ubuntu" w:eastAsia="Ubuntu" w:hAnsi="Ubuntu"/>
          <w:color w:val="1d2125"/>
          <w:sz w:val="22"/>
          <w:szCs w:val="22"/>
        </w:rPr>
      </w:pPr>
      <w:r w:rsidDel="00000000" w:rsidR="00000000" w:rsidRPr="00000000">
        <w:rPr>
          <w:rFonts w:ascii="Ubuntu" w:cs="Ubuntu" w:eastAsia="Ubuntu" w:hAnsi="Ubuntu"/>
          <w:color w:val="1d2125"/>
          <w:rtl w:val="0"/>
        </w:rPr>
        <w:t xml:space="preserve">C</w:t>
      </w:r>
      <w:r w:rsidDel="00000000" w:rsidR="00000000" w:rsidRPr="00000000">
        <w:rPr>
          <w:rFonts w:ascii="Ubuntu" w:cs="Ubuntu" w:eastAsia="Ubuntu" w:hAnsi="Ubuntu"/>
          <w:color w:val="1d2125"/>
          <w:sz w:val="22"/>
          <w:szCs w:val="22"/>
          <w:rtl w:val="0"/>
        </w:rPr>
        <w:t xml:space="preserve">onsigne : Écouter un 2</w:t>
      </w:r>
      <w:r w:rsidDel="00000000" w:rsidR="00000000" w:rsidRPr="00000000">
        <w:rPr>
          <w:rFonts w:ascii="Ubuntu" w:cs="Ubuntu" w:eastAsia="Ubuntu" w:hAnsi="Ubuntu"/>
          <w:color w:val="1d2125"/>
          <w:sz w:val="22"/>
          <w:szCs w:val="22"/>
          <w:vertAlign w:val="superscript"/>
          <w:rtl w:val="0"/>
        </w:rPr>
        <w:t xml:space="preserve">e</w:t>
      </w:r>
      <w:r w:rsidDel="00000000" w:rsidR="00000000" w:rsidRPr="00000000">
        <w:rPr>
          <w:rFonts w:ascii="Ubuntu" w:cs="Ubuntu" w:eastAsia="Ubuntu" w:hAnsi="Ubuntu"/>
          <w:color w:val="1d2125"/>
          <w:sz w:val="22"/>
          <w:szCs w:val="22"/>
          <w:rtl w:val="0"/>
        </w:rPr>
        <w:t xml:space="preserve"> balado et noter ses observations dans la grille d’écoute.</w:t>
      </w:r>
    </w:p>
    <w:p w:rsidR="00000000" w:rsidDel="00000000" w:rsidP="00000000" w:rsidRDefault="00000000" w:rsidRPr="00000000" w14:paraId="000000E2">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Modalité : Travail individuel</w:t>
      </w:r>
    </w:p>
    <w:p w:rsidR="00000000" w:rsidDel="00000000" w:rsidP="00000000" w:rsidRDefault="00000000" w:rsidRPr="00000000" w14:paraId="000000E3">
      <w:pPr>
        <w:pBdr>
          <w:left w:color="auto" w:space="4" w:sz="0" w:val="none"/>
        </w:pBdr>
        <w:shd w:fill="f5f5f5" w:val="clear"/>
        <w:spacing w:after="240" w:lineRule="auto"/>
        <w:rPr/>
      </w:pPr>
      <w:r w:rsidDel="00000000" w:rsidR="00000000" w:rsidRPr="00000000">
        <w:rPr>
          <w:rFonts w:ascii="Ubuntu" w:cs="Ubuntu" w:eastAsia="Ubuntu" w:hAnsi="Ubuntu"/>
          <w:color w:val="1d2125"/>
          <w:sz w:val="22"/>
          <w:szCs w:val="22"/>
          <w:rtl w:val="0"/>
        </w:rPr>
        <w:t xml:space="preserve">Conseil : Survoler les questions de la grille avant d’écouter le balado.</w:t>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2581275</wp:posOffset>
            </wp:positionH>
            <wp:positionV relativeFrom="paragraph">
              <wp:posOffset>209550</wp:posOffset>
            </wp:positionV>
            <wp:extent cx="417659" cy="405003"/>
            <wp:effectExtent b="0" l="0" r="0" t="0"/>
            <wp:wrapSquare wrapText="bothSides" distB="19050" distT="19050" distL="19050" distR="19050"/>
            <wp:docPr id="1" name="image8.png"/>
            <a:graphic>
              <a:graphicData uri="http://schemas.openxmlformats.org/drawingml/2006/picture">
                <pic:pic>
                  <pic:nvPicPr>
                    <pic:cNvPr id="0" name="image8.png"/>
                    <pic:cNvPicPr preferRelativeResize="0"/>
                  </pic:nvPicPr>
                  <pic:blipFill>
                    <a:blip r:embed="rId21"/>
                    <a:srcRect b="0" l="63527" r="15381" t="0"/>
                    <a:stretch>
                      <a:fillRect/>
                    </a:stretch>
                  </pic:blipFill>
                  <pic:spPr>
                    <a:xfrm>
                      <a:off x="0" y="0"/>
                      <a:ext cx="417659" cy="405003"/>
                    </a:xfrm>
                    <a:prstGeom prst="rect"/>
                    <a:ln/>
                  </pic:spPr>
                </pic:pic>
              </a:graphicData>
            </a:graphic>
          </wp:anchor>
        </w:drawing>
      </w:r>
    </w:p>
    <w:p w:rsidR="00000000" w:rsidDel="00000000" w:rsidP="00000000" w:rsidRDefault="00000000" w:rsidRPr="00000000" w14:paraId="000000E4">
      <w:pPr>
        <w:rPr>
          <w:rFonts w:ascii="Ubuntu" w:cs="Ubuntu" w:eastAsia="Ubuntu" w:hAnsi="Ubuntu"/>
          <w:b w:val="1"/>
          <w:color w:val="1d2125"/>
          <w:sz w:val="22"/>
          <w:szCs w:val="22"/>
        </w:rPr>
      </w:pPr>
      <w:r w:rsidDel="00000000" w:rsidR="00000000" w:rsidRPr="00000000">
        <w:rPr>
          <w:rtl w:val="0"/>
        </w:rPr>
      </w:r>
    </w:p>
    <w:p w:rsidR="00000000" w:rsidDel="00000000" w:rsidP="00000000" w:rsidRDefault="00000000" w:rsidRPr="00000000" w14:paraId="000000E5">
      <w:pPr>
        <w:rPr>
          <w:rFonts w:ascii="Ubuntu" w:cs="Ubuntu" w:eastAsia="Ubuntu" w:hAnsi="Ubuntu"/>
          <w:b w:val="1"/>
          <w:color w:val="1d2125"/>
          <w:sz w:val="22"/>
          <w:szCs w:val="22"/>
        </w:rPr>
      </w:pPr>
      <w:r w:rsidDel="00000000" w:rsidR="00000000" w:rsidRPr="00000000">
        <w:rPr>
          <w:rtl w:val="0"/>
        </w:rPr>
      </w:r>
    </w:p>
    <w:p w:rsidR="00000000" w:rsidDel="00000000" w:rsidP="00000000" w:rsidRDefault="00000000" w:rsidRPr="00000000" w14:paraId="000000E6">
      <w:pPr>
        <w:rPr>
          <w:rFonts w:ascii="Ubuntu" w:cs="Ubuntu" w:eastAsia="Ubuntu" w:hAnsi="Ubuntu"/>
        </w:rPr>
      </w:pPr>
      <w:r w:rsidDel="00000000" w:rsidR="00000000" w:rsidRPr="00000000">
        <w:rPr>
          <w:rFonts w:ascii="Ubuntu" w:cs="Ubuntu" w:eastAsia="Ubuntu" w:hAnsi="Ubuntu"/>
          <w:b w:val="1"/>
          <w:color w:val="1d2125"/>
          <w:sz w:val="22"/>
          <w:szCs w:val="22"/>
          <w:rtl w:val="0"/>
        </w:rPr>
        <w:t xml:space="preserve">Titre du 2</w:t>
      </w:r>
      <w:r w:rsidDel="00000000" w:rsidR="00000000" w:rsidRPr="00000000">
        <w:rPr>
          <w:rFonts w:ascii="Ubuntu" w:cs="Ubuntu" w:eastAsia="Ubuntu" w:hAnsi="Ubuntu"/>
          <w:b w:val="1"/>
          <w:color w:val="1d2125"/>
          <w:sz w:val="22"/>
          <w:szCs w:val="22"/>
          <w:vertAlign w:val="superscript"/>
          <w:rtl w:val="0"/>
        </w:rPr>
        <w:t xml:space="preserve">e</w:t>
      </w:r>
      <w:r w:rsidDel="00000000" w:rsidR="00000000" w:rsidRPr="00000000">
        <w:rPr>
          <w:rFonts w:ascii="Ubuntu" w:cs="Ubuntu" w:eastAsia="Ubuntu" w:hAnsi="Ubuntu"/>
          <w:b w:val="1"/>
          <w:color w:val="1d2125"/>
          <w:sz w:val="22"/>
          <w:szCs w:val="22"/>
          <w:rtl w:val="0"/>
        </w:rPr>
        <w:t xml:space="preserve"> </w:t>
      </w:r>
      <w:r w:rsidDel="00000000" w:rsidR="00000000" w:rsidRPr="00000000">
        <w:rPr>
          <w:rFonts w:ascii="Ubuntu" w:cs="Ubuntu" w:eastAsia="Ubuntu" w:hAnsi="Ubuntu"/>
          <w:b w:val="1"/>
          <w:rtl w:val="0"/>
        </w:rPr>
        <w:t xml:space="preserve">balado :</w:t>
      </w:r>
      <w:r w:rsidDel="00000000" w:rsidR="00000000" w:rsidRPr="00000000">
        <w:rPr>
          <w:rFonts w:ascii="Ubuntu" w:cs="Ubuntu" w:eastAsia="Ubuntu" w:hAnsi="Ubuntu"/>
          <w:rtl w:val="0"/>
        </w:rPr>
        <w:t xml:space="preserve"> </w:t>
      </w:r>
    </w:p>
    <w:p w:rsidR="00000000" w:rsidDel="00000000" w:rsidP="00000000" w:rsidRDefault="00000000" w:rsidRPr="00000000" w14:paraId="000000E7">
      <w:pPr>
        <w:jc w:val="left"/>
        <w:rPr>
          <w:rFonts w:ascii="Arial" w:cs="Arial" w:eastAsia="Arial" w:hAnsi="Arial"/>
          <w:sz w:val="22"/>
          <w:szCs w:val="22"/>
        </w:rPr>
      </w:pPr>
      <w:r w:rsidDel="00000000" w:rsidR="00000000" w:rsidRPr="00000000">
        <w:rPr>
          <w:rtl w:val="0"/>
        </w:rPr>
      </w:r>
    </w:p>
    <w:tbl>
      <w:tblPr>
        <w:tblStyle w:val="Table4"/>
        <w:tblW w:w="11070.0" w:type="dxa"/>
        <w:jc w:val="left"/>
        <w:tblInd w:w="-648.0" w:type="dxa"/>
        <w:tblBorders>
          <w:top w:color="efefef" w:space="0" w:sz="4" w:val="single"/>
          <w:left w:color="efefef" w:space="0" w:sz="4" w:val="single"/>
          <w:bottom w:color="efefef" w:space="0" w:sz="4" w:val="single"/>
          <w:right w:color="efefef" w:space="0" w:sz="4" w:val="single"/>
          <w:insideH w:color="efefef" w:space="0" w:sz="4" w:val="single"/>
          <w:insideV w:color="efefef" w:space="0" w:sz="4" w:val="single"/>
        </w:tblBorders>
        <w:tblLayout w:type="fixed"/>
        <w:tblLook w:val="0000"/>
      </w:tblPr>
      <w:tblGrid>
        <w:gridCol w:w="8295"/>
        <w:gridCol w:w="2775"/>
        <w:tblGridChange w:id="0">
          <w:tblGrid>
            <w:gridCol w:w="8295"/>
            <w:gridCol w:w="2775"/>
          </w:tblGrid>
        </w:tblGridChange>
      </w:tblGrid>
      <w:tr>
        <w:trPr>
          <w:cantSplit w:val="0"/>
          <w:trHeight w:val="340" w:hRule="atLeast"/>
          <w:tblHeader w:val="0"/>
        </w:trPr>
        <w:tc>
          <w:tcPr>
            <w:gridSpan w:val="2"/>
            <w:shd w:fill="8298fe" w:val="clear"/>
          </w:tcPr>
          <w:p w:rsidR="00000000" w:rsidDel="00000000" w:rsidP="00000000" w:rsidRDefault="00000000" w:rsidRPr="00000000" w14:paraId="000000E8">
            <w:pPr>
              <w:jc w:val="center"/>
              <w:rPr/>
            </w:pPr>
            <w:r w:rsidDel="00000000" w:rsidR="00000000" w:rsidRPr="00000000">
              <w:rPr>
                <w:rtl w:val="0"/>
              </w:rPr>
              <w:t xml:space="preserve">Introduction</w:t>
            </w:r>
          </w:p>
        </w:tc>
      </w:tr>
      <w:tr>
        <w:trPr>
          <w:cantSplit w:val="0"/>
          <w:trHeight w:val="340" w:hRule="atLeast"/>
          <w:tblHeader w:val="0"/>
        </w:trPr>
        <w:tc>
          <w:tcPr>
            <w:shd w:fill="f3f3f3" w:val="clear"/>
          </w:tcPr>
          <w:p w:rsidR="00000000" w:rsidDel="00000000" w:rsidP="00000000" w:rsidRDefault="00000000" w:rsidRPr="00000000" w14:paraId="000000EA">
            <w:pPr>
              <w:rPr/>
            </w:pPr>
            <w:r w:rsidDel="00000000" w:rsidR="00000000" w:rsidRPr="00000000">
              <w:rPr>
                <w:rtl w:val="0"/>
              </w:rPr>
              <w:t xml:space="preserve">Discours</w:t>
            </w:r>
          </w:p>
        </w:tc>
        <w:tc>
          <w:tcPr>
            <w:shd w:fill="d9d9d9" w:val="clear"/>
            <w:vAlign w:val="top"/>
          </w:tcPr>
          <w:p w:rsidR="00000000" w:rsidDel="00000000" w:rsidP="00000000" w:rsidRDefault="00000000" w:rsidRPr="00000000" w14:paraId="000000EB">
            <w:pPr>
              <w:rPr/>
            </w:pPr>
            <w:r w:rsidDel="00000000" w:rsidR="00000000" w:rsidRPr="00000000">
              <w:rPr>
                <w:rtl w:val="0"/>
              </w:rPr>
              <w:t xml:space="preserve">Audio</w:t>
            </w:r>
          </w:p>
        </w:tc>
      </w:tr>
      <w:tr>
        <w:trPr>
          <w:cantSplit w:val="0"/>
          <w:trHeight w:val="1725" w:hRule="atLeast"/>
          <w:tblHeader w:val="0"/>
        </w:trPr>
        <w:tc>
          <w:tcPr>
            <w:vAlign w:val="top"/>
          </w:tcPr>
          <w:p w:rsidR="00000000" w:rsidDel="00000000" w:rsidP="00000000" w:rsidRDefault="00000000" w:rsidRPr="00000000" w14:paraId="000000EC">
            <w:pPr>
              <w:jc w:val="left"/>
              <w:rPr>
                <w:sz w:val="20"/>
                <w:szCs w:val="20"/>
              </w:rPr>
            </w:pPr>
            <w:r w:rsidDel="00000000" w:rsidR="00000000" w:rsidRPr="00000000">
              <w:rPr>
                <w:rtl w:val="0"/>
              </w:rPr>
            </w:r>
          </w:p>
          <w:p w:rsidR="00000000" w:rsidDel="00000000" w:rsidP="00000000" w:rsidRDefault="00000000" w:rsidRPr="00000000" w14:paraId="000000ED">
            <w:pPr>
              <w:jc w:val="left"/>
              <w:rPr>
                <w:sz w:val="20"/>
                <w:szCs w:val="20"/>
              </w:rPr>
            </w:pPr>
            <w:r w:rsidDel="00000000" w:rsidR="00000000" w:rsidRPr="00000000">
              <w:rPr>
                <w:sz w:val="20"/>
                <w:szCs w:val="20"/>
                <w:rtl w:val="0"/>
              </w:rPr>
              <w:t xml:space="preserve">Quelle est l’intention de communication du balado ?</w:t>
            </w:r>
          </w:p>
          <w:p w:rsidR="00000000" w:rsidDel="00000000" w:rsidP="00000000" w:rsidRDefault="00000000" w:rsidRPr="00000000" w14:paraId="000000EE">
            <w:pPr>
              <w:jc w:val="left"/>
              <w:rPr>
                <w:sz w:val="20"/>
                <w:szCs w:val="20"/>
              </w:rPr>
            </w:pPr>
            <w:r w:rsidDel="00000000" w:rsidR="00000000" w:rsidRPr="00000000">
              <w:rPr>
                <w:rtl w:val="0"/>
              </w:rPr>
            </w:r>
          </w:p>
          <w:p w:rsidR="00000000" w:rsidDel="00000000" w:rsidP="00000000" w:rsidRDefault="00000000" w:rsidRPr="00000000" w14:paraId="000000EF">
            <w:pPr>
              <w:numPr>
                <w:ilvl w:val="0"/>
                <w:numId w:val="7"/>
              </w:numPr>
              <w:ind w:left="720" w:hanging="360"/>
              <w:jc w:val="left"/>
              <w:rPr>
                <w:sz w:val="20"/>
                <w:szCs w:val="20"/>
              </w:rPr>
            </w:pPr>
            <w:r w:rsidDel="00000000" w:rsidR="00000000" w:rsidRPr="00000000">
              <w:rPr>
                <w:sz w:val="20"/>
                <w:szCs w:val="20"/>
                <w:rtl w:val="0"/>
              </w:rPr>
              <w:t xml:space="preserve">Décrire</w:t>
            </w:r>
          </w:p>
          <w:p w:rsidR="00000000" w:rsidDel="00000000" w:rsidP="00000000" w:rsidRDefault="00000000" w:rsidRPr="00000000" w14:paraId="000000F0">
            <w:pPr>
              <w:numPr>
                <w:ilvl w:val="0"/>
                <w:numId w:val="7"/>
              </w:numPr>
              <w:ind w:left="720" w:hanging="360"/>
              <w:jc w:val="left"/>
              <w:rPr>
                <w:sz w:val="20"/>
                <w:szCs w:val="20"/>
              </w:rPr>
            </w:pPr>
            <w:r w:rsidDel="00000000" w:rsidR="00000000" w:rsidRPr="00000000">
              <w:rPr>
                <w:sz w:val="20"/>
                <w:szCs w:val="20"/>
                <w:rtl w:val="0"/>
              </w:rPr>
              <w:t xml:space="preserve">Informer</w:t>
            </w:r>
          </w:p>
          <w:p w:rsidR="00000000" w:rsidDel="00000000" w:rsidP="00000000" w:rsidRDefault="00000000" w:rsidRPr="00000000" w14:paraId="000000F1">
            <w:pPr>
              <w:numPr>
                <w:ilvl w:val="0"/>
                <w:numId w:val="7"/>
              </w:numPr>
              <w:ind w:left="720" w:hanging="360"/>
              <w:jc w:val="left"/>
              <w:rPr>
                <w:sz w:val="20"/>
                <w:szCs w:val="20"/>
              </w:rPr>
            </w:pPr>
            <w:r w:rsidDel="00000000" w:rsidR="00000000" w:rsidRPr="00000000">
              <w:rPr>
                <w:sz w:val="20"/>
                <w:szCs w:val="20"/>
                <w:rtl w:val="0"/>
              </w:rPr>
              <w:t xml:space="preserve">Convaincre</w:t>
            </w:r>
          </w:p>
          <w:p w:rsidR="00000000" w:rsidDel="00000000" w:rsidP="00000000" w:rsidRDefault="00000000" w:rsidRPr="00000000" w14:paraId="000000F2">
            <w:pPr>
              <w:numPr>
                <w:ilvl w:val="0"/>
                <w:numId w:val="7"/>
              </w:numPr>
              <w:ind w:left="720" w:hanging="360"/>
              <w:jc w:val="left"/>
              <w:rPr>
                <w:sz w:val="20"/>
                <w:szCs w:val="20"/>
              </w:rPr>
            </w:pPr>
            <w:r w:rsidDel="00000000" w:rsidR="00000000" w:rsidRPr="00000000">
              <w:rPr>
                <w:sz w:val="20"/>
                <w:szCs w:val="20"/>
                <w:rtl w:val="0"/>
              </w:rPr>
              <w:t xml:space="preserve">Raconter</w:t>
            </w:r>
          </w:p>
          <w:p w:rsidR="00000000" w:rsidDel="00000000" w:rsidP="00000000" w:rsidRDefault="00000000" w:rsidRPr="00000000" w14:paraId="000000F3">
            <w:pPr>
              <w:numPr>
                <w:ilvl w:val="0"/>
                <w:numId w:val="7"/>
              </w:numPr>
              <w:ind w:left="720" w:hanging="360"/>
              <w:jc w:val="left"/>
              <w:rPr>
                <w:sz w:val="20"/>
                <w:szCs w:val="20"/>
              </w:rPr>
            </w:pPr>
            <w:r w:rsidDel="00000000" w:rsidR="00000000" w:rsidRPr="00000000">
              <w:rPr>
                <w:sz w:val="20"/>
                <w:szCs w:val="20"/>
                <w:rtl w:val="0"/>
              </w:rPr>
              <w:t xml:space="preserve">Divertir</w:t>
            </w:r>
          </w:p>
          <w:p w:rsidR="00000000" w:rsidDel="00000000" w:rsidP="00000000" w:rsidRDefault="00000000" w:rsidRPr="00000000" w14:paraId="000000F4">
            <w:pPr>
              <w:jc w:val="left"/>
              <w:rPr>
                <w:sz w:val="20"/>
                <w:szCs w:val="20"/>
              </w:rPr>
            </w:pPr>
            <w:r w:rsidDel="00000000" w:rsidR="00000000" w:rsidRPr="00000000">
              <w:rPr>
                <w:rtl w:val="0"/>
              </w:rPr>
            </w:r>
          </w:p>
          <w:p w:rsidR="00000000" w:rsidDel="00000000" w:rsidP="00000000" w:rsidRDefault="00000000" w:rsidRPr="00000000" w14:paraId="000000F5">
            <w:pPr>
              <w:jc w:val="left"/>
              <w:rPr>
                <w:sz w:val="20"/>
                <w:szCs w:val="20"/>
              </w:rPr>
            </w:pPr>
            <w:r w:rsidDel="00000000" w:rsidR="00000000" w:rsidRPr="00000000">
              <w:rPr>
                <w:rtl w:val="0"/>
              </w:rPr>
            </w:r>
          </w:p>
          <w:p w:rsidR="00000000" w:rsidDel="00000000" w:rsidP="00000000" w:rsidRDefault="00000000" w:rsidRPr="00000000" w14:paraId="000000F6">
            <w:pPr>
              <w:jc w:val="left"/>
              <w:rPr>
                <w:sz w:val="20"/>
                <w:szCs w:val="20"/>
              </w:rPr>
            </w:pPr>
            <w:r w:rsidDel="00000000" w:rsidR="00000000" w:rsidRPr="00000000">
              <w:rPr>
                <w:sz w:val="20"/>
                <w:szCs w:val="20"/>
                <w:rtl w:val="0"/>
              </w:rPr>
              <w:t xml:space="preserve">Quel est le thème principal du balado ?</w:t>
            </w:r>
          </w:p>
          <w:p w:rsidR="00000000" w:rsidDel="00000000" w:rsidP="00000000" w:rsidRDefault="00000000" w:rsidRPr="00000000" w14:paraId="000000F7">
            <w:pPr>
              <w:jc w:val="left"/>
              <w:rPr>
                <w:sz w:val="20"/>
                <w:szCs w:val="20"/>
              </w:rPr>
            </w:pPr>
            <w:r w:rsidDel="00000000" w:rsidR="00000000" w:rsidRPr="00000000">
              <w:rPr>
                <w:sz w:val="20"/>
                <w:szCs w:val="20"/>
                <w:rtl w:val="0"/>
              </w:rPr>
              <w:t xml:space="preserve">(répondre ici)</w:t>
            </w:r>
          </w:p>
          <w:p w:rsidR="00000000" w:rsidDel="00000000" w:rsidP="00000000" w:rsidRDefault="00000000" w:rsidRPr="00000000" w14:paraId="000000F8">
            <w:pPr>
              <w:jc w:val="left"/>
              <w:rPr>
                <w:sz w:val="20"/>
                <w:szCs w:val="20"/>
              </w:rPr>
            </w:pPr>
            <w:r w:rsidDel="00000000" w:rsidR="00000000" w:rsidRPr="00000000">
              <w:rPr>
                <w:rtl w:val="0"/>
              </w:rPr>
            </w:r>
          </w:p>
          <w:p w:rsidR="00000000" w:rsidDel="00000000" w:rsidP="00000000" w:rsidRDefault="00000000" w:rsidRPr="00000000" w14:paraId="000000F9">
            <w:pPr>
              <w:jc w:val="left"/>
              <w:rPr>
                <w:sz w:val="20"/>
                <w:szCs w:val="20"/>
              </w:rPr>
            </w:pPr>
            <w:r w:rsidDel="00000000" w:rsidR="00000000" w:rsidRPr="00000000">
              <w:rPr>
                <w:sz w:val="20"/>
                <w:szCs w:val="20"/>
                <w:rtl w:val="0"/>
              </w:rPr>
              <w:t xml:space="preserve">L’énonciateur/énonciatrice se présente-t-il/elle ?</w:t>
            </w:r>
          </w:p>
          <w:p w:rsidR="00000000" w:rsidDel="00000000" w:rsidP="00000000" w:rsidRDefault="00000000" w:rsidRPr="00000000" w14:paraId="000000FA">
            <w:pPr>
              <w:jc w:val="left"/>
              <w:rPr>
                <w:sz w:val="20"/>
                <w:szCs w:val="20"/>
              </w:rPr>
            </w:pPr>
            <w:r w:rsidDel="00000000" w:rsidR="00000000" w:rsidRPr="00000000">
              <w:rPr>
                <w:rtl w:val="0"/>
              </w:rPr>
            </w:r>
          </w:p>
          <w:p w:rsidR="00000000" w:rsidDel="00000000" w:rsidP="00000000" w:rsidRDefault="00000000" w:rsidRPr="00000000" w14:paraId="000000FB">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0FC">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0FD">
            <w:pPr>
              <w:jc w:val="left"/>
              <w:rPr>
                <w:sz w:val="20"/>
                <w:szCs w:val="20"/>
              </w:rPr>
            </w:pPr>
            <w:r w:rsidDel="00000000" w:rsidR="00000000" w:rsidRPr="00000000">
              <w:rPr>
                <w:rtl w:val="0"/>
              </w:rPr>
            </w:r>
          </w:p>
          <w:p w:rsidR="00000000" w:rsidDel="00000000" w:rsidP="00000000" w:rsidRDefault="00000000" w:rsidRPr="00000000" w14:paraId="000000FE">
            <w:pPr>
              <w:jc w:val="left"/>
              <w:rPr>
                <w:sz w:val="20"/>
                <w:szCs w:val="20"/>
              </w:rPr>
            </w:pPr>
            <w:r w:rsidDel="00000000" w:rsidR="00000000" w:rsidRPr="00000000">
              <w:rPr>
                <w:rtl w:val="0"/>
              </w:rPr>
            </w:r>
          </w:p>
          <w:p w:rsidR="00000000" w:rsidDel="00000000" w:rsidP="00000000" w:rsidRDefault="00000000" w:rsidRPr="00000000" w14:paraId="000000FF">
            <w:pPr>
              <w:jc w:val="left"/>
              <w:rPr>
                <w:sz w:val="20"/>
                <w:szCs w:val="20"/>
              </w:rPr>
            </w:pPr>
            <w:r w:rsidDel="00000000" w:rsidR="00000000" w:rsidRPr="00000000">
              <w:rPr>
                <w:sz w:val="20"/>
                <w:szCs w:val="20"/>
                <w:rtl w:val="0"/>
              </w:rPr>
              <w:t xml:space="preserve">Est-il/elle accompagné.e d’un.e invité.e ? Si oui, est-il présenté ? </w:t>
            </w:r>
          </w:p>
          <w:p w:rsidR="00000000" w:rsidDel="00000000" w:rsidP="00000000" w:rsidRDefault="00000000" w:rsidRPr="00000000" w14:paraId="00000100">
            <w:pPr>
              <w:jc w:val="left"/>
              <w:rPr>
                <w:sz w:val="20"/>
                <w:szCs w:val="20"/>
              </w:rPr>
            </w:pPr>
            <w:r w:rsidDel="00000000" w:rsidR="00000000" w:rsidRPr="00000000">
              <w:rPr>
                <w:rtl w:val="0"/>
              </w:rPr>
            </w:r>
          </w:p>
          <w:p w:rsidR="00000000" w:rsidDel="00000000" w:rsidP="00000000" w:rsidRDefault="00000000" w:rsidRPr="00000000" w14:paraId="00000101">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02">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03">
            <w:pPr>
              <w:jc w:val="left"/>
              <w:rPr>
                <w:sz w:val="20"/>
                <w:szCs w:val="20"/>
              </w:rPr>
            </w:pPr>
            <w:r w:rsidDel="00000000" w:rsidR="00000000" w:rsidRPr="00000000">
              <w:rPr>
                <w:rtl w:val="0"/>
              </w:rPr>
            </w:r>
          </w:p>
          <w:p w:rsidR="00000000" w:rsidDel="00000000" w:rsidP="00000000" w:rsidRDefault="00000000" w:rsidRPr="00000000" w14:paraId="00000104">
            <w:pPr>
              <w:jc w:val="left"/>
              <w:rPr>
                <w:sz w:val="20"/>
                <w:szCs w:val="20"/>
              </w:rPr>
            </w:pPr>
            <w:r w:rsidDel="00000000" w:rsidR="00000000" w:rsidRPr="00000000">
              <w:rPr>
                <w:sz w:val="20"/>
                <w:szCs w:val="20"/>
                <w:rtl w:val="0"/>
              </w:rPr>
              <w:t xml:space="preserve">Qui est le destinataire du balado ?</w:t>
            </w:r>
          </w:p>
          <w:p w:rsidR="00000000" w:rsidDel="00000000" w:rsidP="00000000" w:rsidRDefault="00000000" w:rsidRPr="00000000" w14:paraId="00000105">
            <w:pPr>
              <w:jc w:val="left"/>
              <w:rPr>
                <w:sz w:val="20"/>
                <w:szCs w:val="20"/>
              </w:rPr>
            </w:pPr>
            <w:r w:rsidDel="00000000" w:rsidR="00000000" w:rsidRPr="00000000">
              <w:rPr>
                <w:rtl w:val="0"/>
              </w:rPr>
            </w:r>
          </w:p>
          <w:p w:rsidR="00000000" w:rsidDel="00000000" w:rsidP="00000000" w:rsidRDefault="00000000" w:rsidRPr="00000000" w14:paraId="00000106">
            <w:pPr>
              <w:jc w:val="left"/>
              <w:rPr>
                <w:sz w:val="20"/>
                <w:szCs w:val="20"/>
              </w:rPr>
            </w:pPr>
            <w:r w:rsidDel="00000000" w:rsidR="00000000" w:rsidRPr="00000000">
              <w:rPr>
                <w:sz w:val="20"/>
                <w:szCs w:val="20"/>
                <w:rtl w:val="0"/>
              </w:rPr>
              <w:t xml:space="preserve">(répondre ici)</w:t>
            </w:r>
          </w:p>
          <w:p w:rsidR="00000000" w:rsidDel="00000000" w:rsidP="00000000" w:rsidRDefault="00000000" w:rsidRPr="00000000" w14:paraId="00000107">
            <w:pPr>
              <w:jc w:val="left"/>
              <w:rPr>
                <w:sz w:val="20"/>
                <w:szCs w:val="20"/>
              </w:rPr>
            </w:pPr>
            <w:r w:rsidDel="00000000" w:rsidR="00000000" w:rsidRPr="00000000">
              <w:rPr>
                <w:rtl w:val="0"/>
              </w:rPr>
            </w:r>
          </w:p>
          <w:p w:rsidR="00000000" w:rsidDel="00000000" w:rsidP="00000000" w:rsidRDefault="00000000" w:rsidRPr="00000000" w14:paraId="00000108">
            <w:pPr>
              <w:jc w:val="left"/>
              <w:rPr>
                <w:sz w:val="20"/>
                <w:szCs w:val="20"/>
              </w:rPr>
            </w:pPr>
            <w:r w:rsidDel="00000000" w:rsidR="00000000" w:rsidRPr="00000000">
              <w:rPr>
                <w:sz w:val="20"/>
                <w:szCs w:val="20"/>
                <w:rtl w:val="0"/>
              </w:rPr>
              <w:t xml:space="preserve">Y a-t-il une phrase qui annonce le sujet du balado ? Si oui, de quel type est cette phrase ?</w:t>
            </w:r>
          </w:p>
          <w:p w:rsidR="00000000" w:rsidDel="00000000" w:rsidP="00000000" w:rsidRDefault="00000000" w:rsidRPr="00000000" w14:paraId="00000109">
            <w:pPr>
              <w:jc w:val="left"/>
              <w:rPr>
                <w:sz w:val="20"/>
                <w:szCs w:val="20"/>
              </w:rPr>
            </w:pPr>
            <w:r w:rsidDel="00000000" w:rsidR="00000000" w:rsidRPr="00000000">
              <w:rPr>
                <w:rtl w:val="0"/>
              </w:rPr>
            </w:r>
          </w:p>
          <w:p w:rsidR="00000000" w:rsidDel="00000000" w:rsidP="00000000" w:rsidRDefault="00000000" w:rsidRPr="00000000" w14:paraId="0000010A">
            <w:pPr>
              <w:numPr>
                <w:ilvl w:val="0"/>
                <w:numId w:val="5"/>
              </w:numPr>
              <w:ind w:left="720" w:hanging="360"/>
              <w:jc w:val="left"/>
              <w:rPr>
                <w:sz w:val="20"/>
                <w:szCs w:val="20"/>
              </w:rPr>
            </w:pPr>
            <w:r w:rsidDel="00000000" w:rsidR="00000000" w:rsidRPr="00000000">
              <w:rPr>
                <w:sz w:val="20"/>
                <w:szCs w:val="20"/>
                <w:rtl w:val="0"/>
              </w:rPr>
              <w:t xml:space="preserve">Affirmative</w:t>
            </w:r>
          </w:p>
          <w:p w:rsidR="00000000" w:rsidDel="00000000" w:rsidP="00000000" w:rsidRDefault="00000000" w:rsidRPr="00000000" w14:paraId="0000010B">
            <w:pPr>
              <w:numPr>
                <w:ilvl w:val="0"/>
                <w:numId w:val="5"/>
              </w:numPr>
              <w:ind w:left="720" w:hanging="360"/>
              <w:jc w:val="left"/>
              <w:rPr>
                <w:sz w:val="20"/>
                <w:szCs w:val="20"/>
              </w:rPr>
            </w:pPr>
            <w:r w:rsidDel="00000000" w:rsidR="00000000" w:rsidRPr="00000000">
              <w:rPr>
                <w:sz w:val="20"/>
                <w:szCs w:val="20"/>
                <w:rtl w:val="0"/>
              </w:rPr>
              <w:t xml:space="preserve">Interrogative</w:t>
            </w:r>
          </w:p>
          <w:p w:rsidR="00000000" w:rsidDel="00000000" w:rsidP="00000000" w:rsidRDefault="00000000" w:rsidRPr="00000000" w14:paraId="0000010C">
            <w:pPr>
              <w:numPr>
                <w:ilvl w:val="0"/>
                <w:numId w:val="5"/>
              </w:numPr>
              <w:ind w:left="720" w:hanging="360"/>
              <w:jc w:val="left"/>
              <w:rPr>
                <w:sz w:val="20"/>
                <w:szCs w:val="20"/>
              </w:rPr>
            </w:pPr>
            <w:r w:rsidDel="00000000" w:rsidR="00000000" w:rsidRPr="00000000">
              <w:rPr>
                <w:sz w:val="20"/>
                <w:szCs w:val="20"/>
                <w:rtl w:val="0"/>
              </w:rPr>
              <w:t xml:space="preserve">Exclamative</w:t>
            </w:r>
          </w:p>
          <w:p w:rsidR="00000000" w:rsidDel="00000000" w:rsidP="00000000" w:rsidRDefault="00000000" w:rsidRPr="00000000" w14:paraId="0000010D">
            <w:pPr>
              <w:jc w:val="left"/>
              <w:rPr>
                <w:sz w:val="20"/>
                <w:szCs w:val="20"/>
              </w:rPr>
            </w:pPr>
            <w:r w:rsidDel="00000000" w:rsidR="00000000" w:rsidRPr="00000000">
              <w:rPr>
                <w:rtl w:val="0"/>
              </w:rPr>
            </w:r>
          </w:p>
        </w:tc>
        <w:tc>
          <w:tcPr>
            <w:shd w:fill="ffffff" w:val="clear"/>
            <w:vAlign w:val="top"/>
          </w:tcPr>
          <w:p w:rsidR="00000000" w:rsidDel="00000000" w:rsidP="00000000" w:rsidRDefault="00000000" w:rsidRPr="00000000" w14:paraId="0000010E">
            <w:pPr>
              <w:jc w:val="left"/>
              <w:rPr>
                <w:sz w:val="20"/>
                <w:szCs w:val="20"/>
              </w:rPr>
            </w:pPr>
            <w:r w:rsidDel="00000000" w:rsidR="00000000" w:rsidRPr="00000000">
              <w:rPr>
                <w:rtl w:val="0"/>
              </w:rPr>
            </w:r>
          </w:p>
          <w:p w:rsidR="00000000" w:rsidDel="00000000" w:rsidP="00000000" w:rsidRDefault="00000000" w:rsidRPr="00000000" w14:paraId="0000010F">
            <w:pPr>
              <w:jc w:val="left"/>
              <w:rPr>
                <w:sz w:val="20"/>
                <w:szCs w:val="20"/>
              </w:rPr>
            </w:pPr>
            <w:r w:rsidDel="00000000" w:rsidR="00000000" w:rsidRPr="00000000">
              <w:rPr>
                <w:sz w:val="20"/>
                <w:szCs w:val="20"/>
                <w:rtl w:val="0"/>
              </w:rPr>
              <w:t xml:space="preserve">Y a-t-il présence d’un indicatif musical ? </w:t>
            </w:r>
          </w:p>
          <w:p w:rsidR="00000000" w:rsidDel="00000000" w:rsidP="00000000" w:rsidRDefault="00000000" w:rsidRPr="00000000" w14:paraId="00000110">
            <w:pPr>
              <w:jc w:val="left"/>
              <w:rPr>
                <w:sz w:val="20"/>
                <w:szCs w:val="20"/>
              </w:rPr>
            </w:pPr>
            <w:r w:rsidDel="00000000" w:rsidR="00000000" w:rsidRPr="00000000">
              <w:rPr>
                <w:rtl w:val="0"/>
              </w:rPr>
            </w:r>
          </w:p>
          <w:p w:rsidR="00000000" w:rsidDel="00000000" w:rsidP="00000000" w:rsidRDefault="00000000" w:rsidRPr="00000000" w14:paraId="00000111">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12">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13">
            <w:pPr>
              <w:ind w:left="720" w:firstLine="0"/>
              <w:jc w:val="left"/>
              <w:rPr>
                <w:sz w:val="20"/>
                <w:szCs w:val="20"/>
              </w:rPr>
            </w:pPr>
            <w:r w:rsidDel="00000000" w:rsidR="00000000" w:rsidRPr="00000000">
              <w:rPr>
                <w:rtl w:val="0"/>
              </w:rPr>
            </w:r>
          </w:p>
          <w:p w:rsidR="00000000" w:rsidDel="00000000" w:rsidP="00000000" w:rsidRDefault="00000000" w:rsidRPr="00000000" w14:paraId="00000114">
            <w:pPr>
              <w:jc w:val="left"/>
              <w:rPr>
                <w:sz w:val="20"/>
                <w:szCs w:val="20"/>
              </w:rPr>
            </w:pPr>
            <w:r w:rsidDel="00000000" w:rsidR="00000000" w:rsidRPr="00000000">
              <w:rPr>
                <w:rtl w:val="0"/>
              </w:rPr>
            </w:r>
          </w:p>
          <w:p w:rsidR="00000000" w:rsidDel="00000000" w:rsidP="00000000" w:rsidRDefault="00000000" w:rsidRPr="00000000" w14:paraId="00000115">
            <w:pPr>
              <w:jc w:val="left"/>
              <w:rPr>
                <w:sz w:val="20"/>
                <w:szCs w:val="20"/>
              </w:rPr>
            </w:pPr>
            <w:r w:rsidDel="00000000" w:rsidR="00000000" w:rsidRPr="00000000">
              <w:rPr>
                <w:rtl w:val="0"/>
              </w:rPr>
            </w:r>
          </w:p>
          <w:p w:rsidR="00000000" w:rsidDel="00000000" w:rsidP="00000000" w:rsidRDefault="00000000" w:rsidRPr="00000000" w14:paraId="00000116">
            <w:pPr>
              <w:jc w:val="left"/>
              <w:rPr>
                <w:sz w:val="20"/>
                <w:szCs w:val="20"/>
              </w:rPr>
            </w:pPr>
            <w:r w:rsidDel="00000000" w:rsidR="00000000" w:rsidRPr="00000000">
              <w:rPr>
                <w:sz w:val="20"/>
                <w:szCs w:val="20"/>
                <w:rtl w:val="0"/>
              </w:rPr>
              <w:t xml:space="preserve">D’une ambiance sonore ?</w:t>
            </w:r>
          </w:p>
          <w:p w:rsidR="00000000" w:rsidDel="00000000" w:rsidP="00000000" w:rsidRDefault="00000000" w:rsidRPr="00000000" w14:paraId="00000117">
            <w:pPr>
              <w:jc w:val="left"/>
              <w:rPr>
                <w:sz w:val="20"/>
                <w:szCs w:val="20"/>
              </w:rPr>
            </w:pPr>
            <w:r w:rsidDel="00000000" w:rsidR="00000000" w:rsidRPr="00000000">
              <w:rPr>
                <w:rtl w:val="0"/>
              </w:rPr>
            </w:r>
          </w:p>
          <w:p w:rsidR="00000000" w:rsidDel="00000000" w:rsidP="00000000" w:rsidRDefault="00000000" w:rsidRPr="00000000" w14:paraId="00000118">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19">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1A">
            <w:pPr>
              <w:jc w:val="left"/>
              <w:rPr>
                <w:sz w:val="20"/>
                <w:szCs w:val="20"/>
              </w:rPr>
            </w:pPr>
            <w:r w:rsidDel="00000000" w:rsidR="00000000" w:rsidRPr="00000000">
              <w:rPr>
                <w:rtl w:val="0"/>
              </w:rPr>
            </w:r>
          </w:p>
          <w:p w:rsidR="00000000" w:rsidDel="00000000" w:rsidP="00000000" w:rsidRDefault="00000000" w:rsidRPr="00000000" w14:paraId="0000011B">
            <w:pPr>
              <w:jc w:val="left"/>
              <w:rPr>
                <w:sz w:val="20"/>
                <w:szCs w:val="20"/>
              </w:rPr>
            </w:pPr>
            <w:r w:rsidDel="00000000" w:rsidR="00000000" w:rsidRPr="00000000">
              <w:rPr>
                <w:sz w:val="20"/>
                <w:szCs w:val="20"/>
                <w:rtl w:val="0"/>
              </w:rPr>
              <w:t xml:space="preserve">D’effets sonores ponctuels ?</w:t>
            </w:r>
          </w:p>
          <w:p w:rsidR="00000000" w:rsidDel="00000000" w:rsidP="00000000" w:rsidRDefault="00000000" w:rsidRPr="00000000" w14:paraId="0000011C">
            <w:pPr>
              <w:jc w:val="left"/>
              <w:rPr>
                <w:sz w:val="20"/>
                <w:szCs w:val="20"/>
              </w:rPr>
            </w:pPr>
            <w:r w:rsidDel="00000000" w:rsidR="00000000" w:rsidRPr="00000000">
              <w:rPr>
                <w:rtl w:val="0"/>
              </w:rPr>
            </w:r>
          </w:p>
          <w:p w:rsidR="00000000" w:rsidDel="00000000" w:rsidP="00000000" w:rsidRDefault="00000000" w:rsidRPr="00000000" w14:paraId="0000011D">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1E">
            <w:pPr>
              <w:numPr>
                <w:ilvl w:val="0"/>
                <w:numId w:val="10"/>
              </w:numPr>
              <w:ind w:left="720" w:hanging="360"/>
              <w:jc w:val="left"/>
              <w:rPr>
                <w:sz w:val="20"/>
                <w:szCs w:val="20"/>
              </w:rPr>
            </w:pPr>
            <w:r w:rsidDel="00000000" w:rsidR="00000000" w:rsidRPr="00000000">
              <w:rPr>
                <w:sz w:val="20"/>
                <w:szCs w:val="20"/>
                <w:rtl w:val="0"/>
              </w:rPr>
              <w:t xml:space="preserve">Non</w:t>
            </w:r>
          </w:p>
        </w:tc>
      </w:tr>
      <w:tr>
        <w:trPr>
          <w:cantSplit w:val="0"/>
          <w:trHeight w:val="405" w:hRule="atLeast"/>
          <w:tblHeader w:val="0"/>
        </w:trPr>
        <w:tc>
          <w:tcPr>
            <w:gridSpan w:val="2"/>
            <w:shd w:fill="fcc888" w:val="clear"/>
          </w:tcPr>
          <w:p w:rsidR="00000000" w:rsidDel="00000000" w:rsidP="00000000" w:rsidRDefault="00000000" w:rsidRPr="00000000" w14:paraId="0000011F">
            <w:pPr>
              <w:jc w:val="center"/>
              <w:rPr/>
            </w:pPr>
            <w:r w:rsidDel="00000000" w:rsidR="00000000" w:rsidRPr="00000000">
              <w:rPr>
                <w:rtl w:val="0"/>
              </w:rPr>
              <w:t xml:space="preserve">Développement</w:t>
            </w:r>
            <w:r w:rsidDel="00000000" w:rsidR="00000000" w:rsidRPr="00000000">
              <w:rPr>
                <w:rtl w:val="0"/>
              </w:rPr>
            </w:r>
          </w:p>
        </w:tc>
      </w:tr>
      <w:tr>
        <w:trPr>
          <w:cantSplit w:val="0"/>
          <w:trHeight w:val="375" w:hRule="atLeast"/>
          <w:tblHeader w:val="0"/>
        </w:trPr>
        <w:tc>
          <w:tcPr>
            <w:shd w:fill="f3f3f3" w:val="clear"/>
          </w:tcPr>
          <w:p w:rsidR="00000000" w:rsidDel="00000000" w:rsidP="00000000" w:rsidRDefault="00000000" w:rsidRPr="00000000" w14:paraId="00000121">
            <w:pPr>
              <w:rPr/>
            </w:pPr>
            <w:r w:rsidDel="00000000" w:rsidR="00000000" w:rsidRPr="00000000">
              <w:rPr>
                <w:rtl w:val="0"/>
              </w:rPr>
              <w:t xml:space="preserve">Discours</w:t>
            </w:r>
          </w:p>
        </w:tc>
        <w:tc>
          <w:tcPr>
            <w:shd w:fill="d9d9d9" w:val="clear"/>
            <w:vAlign w:val="top"/>
          </w:tcPr>
          <w:p w:rsidR="00000000" w:rsidDel="00000000" w:rsidP="00000000" w:rsidRDefault="00000000" w:rsidRPr="00000000" w14:paraId="00000122">
            <w:pPr>
              <w:rPr/>
            </w:pPr>
            <w:r w:rsidDel="00000000" w:rsidR="00000000" w:rsidRPr="00000000">
              <w:rPr>
                <w:rtl w:val="0"/>
              </w:rPr>
              <w:t xml:space="preserve">Audio</w:t>
            </w:r>
          </w:p>
        </w:tc>
      </w:tr>
      <w:tr>
        <w:trPr>
          <w:cantSplit w:val="0"/>
          <w:trHeight w:val="1120" w:hRule="atLeast"/>
          <w:tblHeader w:val="0"/>
        </w:trPr>
        <w:tc>
          <w:tcPr>
            <w:vAlign w:val="top"/>
          </w:tcPr>
          <w:p w:rsidR="00000000" w:rsidDel="00000000" w:rsidP="00000000" w:rsidRDefault="00000000" w:rsidRPr="00000000" w14:paraId="00000123">
            <w:pPr>
              <w:jc w:val="left"/>
              <w:rPr>
                <w:sz w:val="20"/>
                <w:szCs w:val="20"/>
              </w:rPr>
            </w:pPr>
            <w:r w:rsidDel="00000000" w:rsidR="00000000" w:rsidRPr="00000000">
              <w:rPr>
                <w:rtl w:val="0"/>
              </w:rPr>
            </w:r>
          </w:p>
          <w:p w:rsidR="00000000" w:rsidDel="00000000" w:rsidP="00000000" w:rsidRDefault="00000000" w:rsidRPr="00000000" w14:paraId="00000124">
            <w:pPr>
              <w:jc w:val="left"/>
              <w:rPr>
                <w:sz w:val="20"/>
                <w:szCs w:val="20"/>
              </w:rPr>
            </w:pPr>
            <w:r w:rsidDel="00000000" w:rsidR="00000000" w:rsidRPr="00000000">
              <w:rPr>
                <w:sz w:val="20"/>
                <w:szCs w:val="20"/>
                <w:rtl w:val="0"/>
              </w:rPr>
              <w:t xml:space="preserve">Le thème principal est-il divisé en sous-aspects ?</w:t>
            </w:r>
          </w:p>
          <w:p w:rsidR="00000000" w:rsidDel="00000000" w:rsidP="00000000" w:rsidRDefault="00000000" w:rsidRPr="00000000" w14:paraId="00000125">
            <w:pPr>
              <w:jc w:val="left"/>
              <w:rPr>
                <w:sz w:val="20"/>
                <w:szCs w:val="20"/>
              </w:rPr>
            </w:pPr>
            <w:r w:rsidDel="00000000" w:rsidR="00000000" w:rsidRPr="00000000">
              <w:rPr>
                <w:rtl w:val="0"/>
              </w:rPr>
            </w:r>
          </w:p>
          <w:p w:rsidR="00000000" w:rsidDel="00000000" w:rsidP="00000000" w:rsidRDefault="00000000" w:rsidRPr="00000000" w14:paraId="00000126">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27">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28">
            <w:pPr>
              <w:jc w:val="left"/>
              <w:rPr>
                <w:sz w:val="20"/>
                <w:szCs w:val="20"/>
              </w:rPr>
            </w:pPr>
            <w:r w:rsidDel="00000000" w:rsidR="00000000" w:rsidRPr="00000000">
              <w:rPr>
                <w:rtl w:val="0"/>
              </w:rPr>
            </w:r>
          </w:p>
          <w:p w:rsidR="00000000" w:rsidDel="00000000" w:rsidP="00000000" w:rsidRDefault="00000000" w:rsidRPr="00000000" w14:paraId="00000129">
            <w:pPr>
              <w:jc w:val="left"/>
              <w:rPr>
                <w:sz w:val="20"/>
                <w:szCs w:val="20"/>
              </w:rPr>
            </w:pPr>
            <w:r w:rsidDel="00000000" w:rsidR="00000000" w:rsidRPr="00000000">
              <w:rPr>
                <w:sz w:val="20"/>
                <w:szCs w:val="20"/>
                <w:rtl w:val="0"/>
              </w:rPr>
              <w:t xml:space="preserve">Quels sont ces sous-aspects traités ?</w:t>
            </w:r>
          </w:p>
          <w:p w:rsidR="00000000" w:rsidDel="00000000" w:rsidP="00000000" w:rsidRDefault="00000000" w:rsidRPr="00000000" w14:paraId="0000012A">
            <w:pPr>
              <w:jc w:val="left"/>
              <w:rPr>
                <w:sz w:val="20"/>
                <w:szCs w:val="20"/>
              </w:rPr>
            </w:pPr>
            <w:r w:rsidDel="00000000" w:rsidR="00000000" w:rsidRPr="00000000">
              <w:rPr>
                <w:sz w:val="20"/>
                <w:szCs w:val="20"/>
                <w:rtl w:val="0"/>
              </w:rPr>
              <w:t xml:space="preserve">(répondre ici)</w:t>
            </w:r>
          </w:p>
          <w:p w:rsidR="00000000" w:rsidDel="00000000" w:rsidP="00000000" w:rsidRDefault="00000000" w:rsidRPr="00000000" w14:paraId="0000012B">
            <w:pPr>
              <w:jc w:val="left"/>
              <w:rPr>
                <w:sz w:val="20"/>
                <w:szCs w:val="20"/>
              </w:rPr>
            </w:pPr>
            <w:r w:rsidDel="00000000" w:rsidR="00000000" w:rsidRPr="00000000">
              <w:rPr>
                <w:rtl w:val="0"/>
              </w:rPr>
            </w:r>
          </w:p>
          <w:p w:rsidR="00000000" w:rsidDel="00000000" w:rsidP="00000000" w:rsidRDefault="00000000" w:rsidRPr="00000000" w14:paraId="0000012C">
            <w:pPr>
              <w:jc w:val="left"/>
              <w:rPr>
                <w:sz w:val="20"/>
                <w:szCs w:val="20"/>
              </w:rPr>
            </w:pPr>
            <w:r w:rsidDel="00000000" w:rsidR="00000000" w:rsidRPr="00000000">
              <w:rPr>
                <w:sz w:val="20"/>
                <w:szCs w:val="20"/>
                <w:rtl w:val="0"/>
              </w:rPr>
              <w:t xml:space="preserve">Quel registre de langue est majoritairement employé ?</w:t>
            </w:r>
          </w:p>
          <w:p w:rsidR="00000000" w:rsidDel="00000000" w:rsidP="00000000" w:rsidRDefault="00000000" w:rsidRPr="00000000" w14:paraId="0000012D">
            <w:pPr>
              <w:jc w:val="left"/>
              <w:rPr>
                <w:sz w:val="20"/>
                <w:szCs w:val="20"/>
              </w:rPr>
            </w:pPr>
            <w:r w:rsidDel="00000000" w:rsidR="00000000" w:rsidRPr="00000000">
              <w:rPr>
                <w:rtl w:val="0"/>
              </w:rPr>
            </w:r>
          </w:p>
          <w:p w:rsidR="00000000" w:rsidDel="00000000" w:rsidP="00000000" w:rsidRDefault="00000000" w:rsidRPr="00000000" w14:paraId="0000012E">
            <w:pPr>
              <w:numPr>
                <w:ilvl w:val="0"/>
                <w:numId w:val="2"/>
              </w:numPr>
              <w:ind w:left="720" w:hanging="360"/>
              <w:jc w:val="left"/>
              <w:rPr>
                <w:sz w:val="20"/>
                <w:szCs w:val="20"/>
              </w:rPr>
            </w:pPr>
            <w:r w:rsidDel="00000000" w:rsidR="00000000" w:rsidRPr="00000000">
              <w:rPr>
                <w:sz w:val="20"/>
                <w:szCs w:val="20"/>
                <w:rtl w:val="0"/>
              </w:rPr>
              <w:t xml:space="preserve">Populaire</w:t>
            </w:r>
          </w:p>
          <w:p w:rsidR="00000000" w:rsidDel="00000000" w:rsidP="00000000" w:rsidRDefault="00000000" w:rsidRPr="00000000" w14:paraId="0000012F">
            <w:pPr>
              <w:numPr>
                <w:ilvl w:val="0"/>
                <w:numId w:val="2"/>
              </w:numPr>
              <w:ind w:left="720" w:hanging="360"/>
              <w:jc w:val="left"/>
              <w:rPr>
                <w:sz w:val="20"/>
                <w:szCs w:val="20"/>
              </w:rPr>
            </w:pPr>
            <w:r w:rsidDel="00000000" w:rsidR="00000000" w:rsidRPr="00000000">
              <w:rPr>
                <w:sz w:val="20"/>
                <w:szCs w:val="20"/>
                <w:rtl w:val="0"/>
              </w:rPr>
              <w:t xml:space="preserve">Familier</w:t>
            </w:r>
          </w:p>
          <w:p w:rsidR="00000000" w:rsidDel="00000000" w:rsidP="00000000" w:rsidRDefault="00000000" w:rsidRPr="00000000" w14:paraId="00000130">
            <w:pPr>
              <w:numPr>
                <w:ilvl w:val="0"/>
                <w:numId w:val="2"/>
              </w:numPr>
              <w:ind w:left="720" w:hanging="360"/>
              <w:jc w:val="left"/>
              <w:rPr>
                <w:sz w:val="20"/>
                <w:szCs w:val="20"/>
              </w:rPr>
            </w:pPr>
            <w:r w:rsidDel="00000000" w:rsidR="00000000" w:rsidRPr="00000000">
              <w:rPr>
                <w:sz w:val="20"/>
                <w:szCs w:val="20"/>
                <w:rtl w:val="0"/>
              </w:rPr>
              <w:t xml:space="preserve">Standard</w:t>
            </w:r>
          </w:p>
          <w:p w:rsidR="00000000" w:rsidDel="00000000" w:rsidP="00000000" w:rsidRDefault="00000000" w:rsidRPr="00000000" w14:paraId="00000131">
            <w:pPr>
              <w:numPr>
                <w:ilvl w:val="0"/>
                <w:numId w:val="2"/>
              </w:numPr>
              <w:ind w:left="720" w:hanging="360"/>
              <w:jc w:val="left"/>
              <w:rPr>
                <w:sz w:val="20"/>
                <w:szCs w:val="20"/>
              </w:rPr>
            </w:pPr>
            <w:r w:rsidDel="00000000" w:rsidR="00000000" w:rsidRPr="00000000">
              <w:rPr>
                <w:sz w:val="20"/>
                <w:szCs w:val="20"/>
                <w:rtl w:val="0"/>
              </w:rPr>
              <w:t xml:space="preserve">Soutenu</w:t>
            </w:r>
          </w:p>
          <w:p w:rsidR="00000000" w:rsidDel="00000000" w:rsidP="00000000" w:rsidRDefault="00000000" w:rsidRPr="00000000" w14:paraId="00000132">
            <w:pPr>
              <w:jc w:val="left"/>
              <w:rPr>
                <w:sz w:val="20"/>
                <w:szCs w:val="20"/>
              </w:rPr>
            </w:pPr>
            <w:r w:rsidDel="00000000" w:rsidR="00000000" w:rsidRPr="00000000">
              <w:rPr>
                <w:rtl w:val="0"/>
              </w:rPr>
            </w:r>
          </w:p>
          <w:p w:rsidR="00000000" w:rsidDel="00000000" w:rsidP="00000000" w:rsidRDefault="00000000" w:rsidRPr="00000000" w14:paraId="00000133">
            <w:pPr>
              <w:jc w:val="left"/>
              <w:rPr>
                <w:sz w:val="20"/>
                <w:szCs w:val="20"/>
              </w:rPr>
            </w:pPr>
            <w:r w:rsidDel="00000000" w:rsidR="00000000" w:rsidRPr="00000000">
              <w:rPr>
                <w:sz w:val="20"/>
                <w:szCs w:val="20"/>
                <w:rtl w:val="0"/>
              </w:rPr>
              <w:t xml:space="preserve">L’énonciateur/énonciatrice utilise-t-il/elle du vocabulaire spécialisé ? </w:t>
            </w:r>
          </w:p>
          <w:p w:rsidR="00000000" w:rsidDel="00000000" w:rsidP="00000000" w:rsidRDefault="00000000" w:rsidRPr="00000000" w14:paraId="00000134">
            <w:pPr>
              <w:jc w:val="left"/>
              <w:rPr>
                <w:sz w:val="20"/>
                <w:szCs w:val="20"/>
              </w:rPr>
            </w:pPr>
            <w:r w:rsidDel="00000000" w:rsidR="00000000" w:rsidRPr="00000000">
              <w:rPr>
                <w:rtl w:val="0"/>
              </w:rPr>
            </w:r>
          </w:p>
          <w:p w:rsidR="00000000" w:rsidDel="00000000" w:rsidP="00000000" w:rsidRDefault="00000000" w:rsidRPr="00000000" w14:paraId="00000135">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36">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37">
            <w:pPr>
              <w:jc w:val="left"/>
              <w:rPr>
                <w:sz w:val="20"/>
                <w:szCs w:val="20"/>
              </w:rPr>
            </w:pPr>
            <w:r w:rsidDel="00000000" w:rsidR="00000000" w:rsidRPr="00000000">
              <w:rPr>
                <w:rtl w:val="0"/>
              </w:rPr>
            </w:r>
          </w:p>
          <w:p w:rsidR="00000000" w:rsidDel="00000000" w:rsidP="00000000" w:rsidRDefault="00000000" w:rsidRPr="00000000" w14:paraId="00000138">
            <w:pPr>
              <w:jc w:val="left"/>
              <w:rPr>
                <w:sz w:val="20"/>
                <w:szCs w:val="20"/>
              </w:rPr>
            </w:pPr>
            <w:r w:rsidDel="00000000" w:rsidR="00000000" w:rsidRPr="00000000">
              <w:rPr>
                <w:sz w:val="20"/>
                <w:szCs w:val="20"/>
                <w:rtl w:val="0"/>
              </w:rPr>
              <w:t xml:space="preserve">Explique-t-il/elle ce vocabulaire ?</w:t>
            </w:r>
          </w:p>
          <w:p w:rsidR="00000000" w:rsidDel="00000000" w:rsidP="00000000" w:rsidRDefault="00000000" w:rsidRPr="00000000" w14:paraId="00000139">
            <w:pPr>
              <w:jc w:val="left"/>
              <w:rPr>
                <w:sz w:val="20"/>
                <w:szCs w:val="20"/>
              </w:rPr>
            </w:pPr>
            <w:r w:rsidDel="00000000" w:rsidR="00000000" w:rsidRPr="00000000">
              <w:rPr>
                <w:rtl w:val="0"/>
              </w:rPr>
            </w:r>
          </w:p>
          <w:p w:rsidR="00000000" w:rsidDel="00000000" w:rsidP="00000000" w:rsidRDefault="00000000" w:rsidRPr="00000000" w14:paraId="0000013A">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3B">
            <w:pPr>
              <w:numPr>
                <w:ilvl w:val="0"/>
                <w:numId w:val="10"/>
              </w:numPr>
              <w:ind w:left="720" w:hanging="360"/>
              <w:jc w:val="left"/>
              <w:rPr>
                <w:sz w:val="20"/>
                <w:szCs w:val="20"/>
              </w:rPr>
            </w:pPr>
            <w:r w:rsidDel="00000000" w:rsidR="00000000" w:rsidRPr="00000000">
              <w:rPr>
                <w:sz w:val="20"/>
                <w:szCs w:val="20"/>
                <w:rtl w:val="0"/>
              </w:rPr>
              <w:t xml:space="preserve">Non</w:t>
            </w:r>
          </w:p>
        </w:tc>
        <w:tc>
          <w:tcPr>
            <w:shd w:fill="ffffff" w:val="clear"/>
            <w:vAlign w:val="top"/>
          </w:tcPr>
          <w:p w:rsidR="00000000" w:rsidDel="00000000" w:rsidP="00000000" w:rsidRDefault="00000000" w:rsidRPr="00000000" w14:paraId="0000013C">
            <w:pPr>
              <w:jc w:val="left"/>
              <w:rPr>
                <w:sz w:val="20"/>
                <w:szCs w:val="20"/>
              </w:rPr>
            </w:pPr>
            <w:r w:rsidDel="00000000" w:rsidR="00000000" w:rsidRPr="00000000">
              <w:rPr>
                <w:rtl w:val="0"/>
              </w:rPr>
            </w:r>
          </w:p>
          <w:p w:rsidR="00000000" w:rsidDel="00000000" w:rsidP="00000000" w:rsidRDefault="00000000" w:rsidRPr="00000000" w14:paraId="0000013D">
            <w:pPr>
              <w:jc w:val="left"/>
              <w:rPr>
                <w:sz w:val="20"/>
                <w:szCs w:val="20"/>
              </w:rPr>
            </w:pPr>
            <w:r w:rsidDel="00000000" w:rsidR="00000000" w:rsidRPr="00000000">
              <w:rPr>
                <w:sz w:val="20"/>
                <w:szCs w:val="20"/>
                <w:rtl w:val="0"/>
              </w:rPr>
              <w:t xml:space="preserve">Y a-t-il présence d’un indicatif musical lors des transitions ?</w:t>
            </w:r>
          </w:p>
          <w:p w:rsidR="00000000" w:rsidDel="00000000" w:rsidP="00000000" w:rsidRDefault="00000000" w:rsidRPr="00000000" w14:paraId="0000013E">
            <w:pPr>
              <w:jc w:val="left"/>
              <w:rPr>
                <w:sz w:val="20"/>
                <w:szCs w:val="20"/>
              </w:rPr>
            </w:pPr>
            <w:r w:rsidDel="00000000" w:rsidR="00000000" w:rsidRPr="00000000">
              <w:rPr>
                <w:rtl w:val="0"/>
              </w:rPr>
            </w:r>
          </w:p>
          <w:p w:rsidR="00000000" w:rsidDel="00000000" w:rsidP="00000000" w:rsidRDefault="00000000" w:rsidRPr="00000000" w14:paraId="0000013F">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40">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41">
            <w:pPr>
              <w:jc w:val="left"/>
              <w:rPr>
                <w:sz w:val="20"/>
                <w:szCs w:val="20"/>
              </w:rPr>
            </w:pPr>
            <w:r w:rsidDel="00000000" w:rsidR="00000000" w:rsidRPr="00000000">
              <w:rPr>
                <w:rtl w:val="0"/>
              </w:rPr>
            </w:r>
          </w:p>
          <w:p w:rsidR="00000000" w:rsidDel="00000000" w:rsidP="00000000" w:rsidRDefault="00000000" w:rsidRPr="00000000" w14:paraId="00000142">
            <w:pPr>
              <w:jc w:val="left"/>
              <w:rPr>
                <w:sz w:val="20"/>
                <w:szCs w:val="20"/>
              </w:rPr>
            </w:pPr>
            <w:r w:rsidDel="00000000" w:rsidR="00000000" w:rsidRPr="00000000">
              <w:rPr>
                <w:sz w:val="20"/>
                <w:szCs w:val="20"/>
                <w:rtl w:val="0"/>
              </w:rPr>
              <w:t xml:space="preserve">D’une ambiance sonore ? </w:t>
            </w:r>
          </w:p>
          <w:p w:rsidR="00000000" w:rsidDel="00000000" w:rsidP="00000000" w:rsidRDefault="00000000" w:rsidRPr="00000000" w14:paraId="00000143">
            <w:pPr>
              <w:jc w:val="left"/>
              <w:rPr>
                <w:sz w:val="20"/>
                <w:szCs w:val="20"/>
              </w:rPr>
            </w:pPr>
            <w:r w:rsidDel="00000000" w:rsidR="00000000" w:rsidRPr="00000000">
              <w:rPr>
                <w:rtl w:val="0"/>
              </w:rPr>
            </w:r>
          </w:p>
          <w:p w:rsidR="00000000" w:rsidDel="00000000" w:rsidP="00000000" w:rsidRDefault="00000000" w:rsidRPr="00000000" w14:paraId="00000144">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45">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46">
            <w:pPr>
              <w:ind w:left="720" w:firstLine="0"/>
              <w:jc w:val="left"/>
              <w:rPr>
                <w:sz w:val="20"/>
                <w:szCs w:val="20"/>
              </w:rPr>
            </w:pPr>
            <w:r w:rsidDel="00000000" w:rsidR="00000000" w:rsidRPr="00000000">
              <w:rPr>
                <w:rtl w:val="0"/>
              </w:rPr>
            </w:r>
          </w:p>
          <w:p w:rsidR="00000000" w:rsidDel="00000000" w:rsidP="00000000" w:rsidRDefault="00000000" w:rsidRPr="00000000" w14:paraId="00000147">
            <w:pPr>
              <w:jc w:val="left"/>
              <w:rPr>
                <w:sz w:val="20"/>
                <w:szCs w:val="20"/>
              </w:rPr>
            </w:pPr>
            <w:r w:rsidDel="00000000" w:rsidR="00000000" w:rsidRPr="00000000">
              <w:rPr>
                <w:sz w:val="20"/>
                <w:szCs w:val="20"/>
                <w:rtl w:val="0"/>
              </w:rPr>
              <w:t xml:space="preserve">D’effets sonores ponctuels ?</w:t>
            </w:r>
          </w:p>
          <w:p w:rsidR="00000000" w:rsidDel="00000000" w:rsidP="00000000" w:rsidRDefault="00000000" w:rsidRPr="00000000" w14:paraId="00000148">
            <w:pPr>
              <w:jc w:val="left"/>
              <w:rPr>
                <w:sz w:val="20"/>
                <w:szCs w:val="20"/>
              </w:rPr>
            </w:pPr>
            <w:r w:rsidDel="00000000" w:rsidR="00000000" w:rsidRPr="00000000">
              <w:rPr>
                <w:rtl w:val="0"/>
              </w:rPr>
            </w:r>
          </w:p>
          <w:p w:rsidR="00000000" w:rsidDel="00000000" w:rsidP="00000000" w:rsidRDefault="00000000" w:rsidRPr="00000000" w14:paraId="00000149">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4A">
            <w:pPr>
              <w:numPr>
                <w:ilvl w:val="0"/>
                <w:numId w:val="10"/>
              </w:numPr>
              <w:ind w:left="720" w:hanging="360"/>
              <w:jc w:val="left"/>
              <w:rPr>
                <w:sz w:val="20"/>
                <w:szCs w:val="20"/>
              </w:rPr>
            </w:pPr>
            <w:r w:rsidDel="00000000" w:rsidR="00000000" w:rsidRPr="00000000">
              <w:rPr>
                <w:sz w:val="20"/>
                <w:szCs w:val="20"/>
                <w:rtl w:val="0"/>
              </w:rPr>
              <w:t xml:space="preserve">Non</w:t>
            </w:r>
          </w:p>
        </w:tc>
      </w:tr>
      <w:tr>
        <w:trPr>
          <w:cantSplit w:val="0"/>
          <w:trHeight w:val="315" w:hRule="atLeast"/>
          <w:tblHeader w:val="0"/>
        </w:trPr>
        <w:tc>
          <w:tcPr>
            <w:gridSpan w:val="2"/>
            <w:shd w:fill="cccccc" w:val="clear"/>
          </w:tcPr>
          <w:p w:rsidR="00000000" w:rsidDel="00000000" w:rsidP="00000000" w:rsidRDefault="00000000" w:rsidRPr="00000000" w14:paraId="0000014B">
            <w:pPr>
              <w:jc w:val="center"/>
              <w:rPr/>
            </w:pPr>
            <w:r w:rsidDel="00000000" w:rsidR="00000000" w:rsidRPr="00000000">
              <w:rPr>
                <w:rtl w:val="0"/>
              </w:rPr>
              <w:t xml:space="preserve">Conclusion</w:t>
            </w:r>
            <w:r w:rsidDel="00000000" w:rsidR="00000000" w:rsidRPr="00000000">
              <w:rPr>
                <w:rtl w:val="0"/>
              </w:rPr>
            </w:r>
          </w:p>
        </w:tc>
      </w:tr>
      <w:tr>
        <w:trPr>
          <w:cantSplit w:val="0"/>
          <w:trHeight w:val="210" w:hRule="atLeast"/>
          <w:tblHeader w:val="0"/>
        </w:trPr>
        <w:tc>
          <w:tcPr>
            <w:shd w:fill="f3f3f3" w:val="clear"/>
          </w:tcPr>
          <w:p w:rsidR="00000000" w:rsidDel="00000000" w:rsidP="00000000" w:rsidRDefault="00000000" w:rsidRPr="00000000" w14:paraId="0000014D">
            <w:pPr>
              <w:rPr/>
            </w:pPr>
            <w:r w:rsidDel="00000000" w:rsidR="00000000" w:rsidRPr="00000000">
              <w:rPr>
                <w:rtl w:val="0"/>
              </w:rPr>
              <w:t xml:space="preserve">Discours</w:t>
            </w:r>
          </w:p>
        </w:tc>
        <w:tc>
          <w:tcPr>
            <w:shd w:fill="d9d9d9" w:val="clear"/>
            <w:vAlign w:val="top"/>
          </w:tcPr>
          <w:p w:rsidR="00000000" w:rsidDel="00000000" w:rsidP="00000000" w:rsidRDefault="00000000" w:rsidRPr="00000000" w14:paraId="0000014E">
            <w:pPr>
              <w:rPr/>
            </w:pPr>
            <w:r w:rsidDel="00000000" w:rsidR="00000000" w:rsidRPr="00000000">
              <w:rPr>
                <w:rtl w:val="0"/>
              </w:rPr>
              <w:t xml:space="preserve">Audio</w:t>
            </w:r>
          </w:p>
        </w:tc>
      </w:tr>
      <w:tr>
        <w:trPr>
          <w:cantSplit w:val="0"/>
          <w:trHeight w:val="4439.5199999999995" w:hRule="atLeast"/>
          <w:tblHeader w:val="0"/>
        </w:trPr>
        <w:tc>
          <w:tcPr>
            <w:vAlign w:val="top"/>
          </w:tcPr>
          <w:p w:rsidR="00000000" w:rsidDel="00000000" w:rsidP="00000000" w:rsidRDefault="00000000" w:rsidRPr="00000000" w14:paraId="0000014F">
            <w:pPr>
              <w:jc w:val="left"/>
              <w:rPr>
                <w:sz w:val="20"/>
                <w:szCs w:val="20"/>
              </w:rPr>
            </w:pPr>
            <w:r w:rsidDel="00000000" w:rsidR="00000000" w:rsidRPr="00000000">
              <w:rPr>
                <w:rtl w:val="0"/>
              </w:rPr>
            </w:r>
          </w:p>
          <w:p w:rsidR="00000000" w:rsidDel="00000000" w:rsidP="00000000" w:rsidRDefault="00000000" w:rsidRPr="00000000" w14:paraId="00000150">
            <w:pPr>
              <w:jc w:val="left"/>
              <w:rPr>
                <w:sz w:val="20"/>
                <w:szCs w:val="20"/>
              </w:rPr>
            </w:pPr>
            <w:r w:rsidDel="00000000" w:rsidR="00000000" w:rsidRPr="00000000">
              <w:rPr>
                <w:sz w:val="20"/>
                <w:szCs w:val="20"/>
                <w:rtl w:val="0"/>
              </w:rPr>
              <w:t xml:space="preserve">Y a-t-il une phrase du balado qui indique que ce dernier tire à sa conclusion ?</w:t>
            </w:r>
          </w:p>
          <w:p w:rsidR="00000000" w:rsidDel="00000000" w:rsidP="00000000" w:rsidRDefault="00000000" w:rsidRPr="00000000" w14:paraId="00000151">
            <w:pPr>
              <w:jc w:val="left"/>
              <w:rPr>
                <w:sz w:val="20"/>
                <w:szCs w:val="20"/>
              </w:rPr>
            </w:pPr>
            <w:r w:rsidDel="00000000" w:rsidR="00000000" w:rsidRPr="00000000">
              <w:rPr>
                <w:rtl w:val="0"/>
              </w:rPr>
            </w:r>
          </w:p>
          <w:p w:rsidR="00000000" w:rsidDel="00000000" w:rsidP="00000000" w:rsidRDefault="00000000" w:rsidRPr="00000000" w14:paraId="00000152">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53">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54">
            <w:pPr>
              <w:ind w:left="720" w:firstLine="0"/>
              <w:jc w:val="left"/>
              <w:rPr>
                <w:sz w:val="20"/>
                <w:szCs w:val="20"/>
              </w:rPr>
            </w:pPr>
            <w:r w:rsidDel="00000000" w:rsidR="00000000" w:rsidRPr="00000000">
              <w:rPr>
                <w:rtl w:val="0"/>
              </w:rPr>
            </w:r>
          </w:p>
          <w:p w:rsidR="00000000" w:rsidDel="00000000" w:rsidP="00000000" w:rsidRDefault="00000000" w:rsidRPr="00000000" w14:paraId="00000155">
            <w:pPr>
              <w:jc w:val="left"/>
              <w:rPr>
                <w:sz w:val="20"/>
                <w:szCs w:val="20"/>
              </w:rPr>
            </w:pPr>
            <w:r w:rsidDel="00000000" w:rsidR="00000000" w:rsidRPr="00000000">
              <w:rPr>
                <w:sz w:val="20"/>
                <w:szCs w:val="20"/>
                <w:rtl w:val="0"/>
              </w:rPr>
              <w:t xml:space="preserve">Y a-t-il un résumé du contenu du balado en conclusion ?</w:t>
            </w:r>
          </w:p>
          <w:p w:rsidR="00000000" w:rsidDel="00000000" w:rsidP="00000000" w:rsidRDefault="00000000" w:rsidRPr="00000000" w14:paraId="00000156">
            <w:pPr>
              <w:jc w:val="left"/>
              <w:rPr>
                <w:sz w:val="20"/>
                <w:szCs w:val="20"/>
              </w:rPr>
            </w:pPr>
            <w:r w:rsidDel="00000000" w:rsidR="00000000" w:rsidRPr="00000000">
              <w:rPr>
                <w:rtl w:val="0"/>
              </w:rPr>
            </w:r>
          </w:p>
          <w:p w:rsidR="00000000" w:rsidDel="00000000" w:rsidP="00000000" w:rsidRDefault="00000000" w:rsidRPr="00000000" w14:paraId="00000157">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58">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59">
            <w:pPr>
              <w:ind w:left="720" w:firstLine="0"/>
              <w:jc w:val="left"/>
              <w:rPr>
                <w:sz w:val="20"/>
                <w:szCs w:val="20"/>
              </w:rPr>
            </w:pPr>
            <w:r w:rsidDel="00000000" w:rsidR="00000000" w:rsidRPr="00000000">
              <w:rPr>
                <w:rtl w:val="0"/>
              </w:rPr>
            </w:r>
          </w:p>
          <w:p w:rsidR="00000000" w:rsidDel="00000000" w:rsidP="00000000" w:rsidRDefault="00000000" w:rsidRPr="00000000" w14:paraId="0000015A">
            <w:pPr>
              <w:jc w:val="left"/>
              <w:rPr>
                <w:sz w:val="20"/>
                <w:szCs w:val="20"/>
              </w:rPr>
            </w:pPr>
            <w:r w:rsidDel="00000000" w:rsidR="00000000" w:rsidRPr="00000000">
              <w:rPr>
                <w:sz w:val="20"/>
                <w:szCs w:val="20"/>
                <w:rtl w:val="0"/>
              </w:rPr>
              <w:t xml:space="preserve">Y a-t-il une phrase qui s’adresse aux auditeurs ?</w:t>
            </w:r>
          </w:p>
          <w:p w:rsidR="00000000" w:rsidDel="00000000" w:rsidP="00000000" w:rsidRDefault="00000000" w:rsidRPr="00000000" w14:paraId="0000015B">
            <w:pPr>
              <w:jc w:val="left"/>
              <w:rPr>
                <w:sz w:val="20"/>
                <w:szCs w:val="20"/>
              </w:rPr>
            </w:pPr>
            <w:r w:rsidDel="00000000" w:rsidR="00000000" w:rsidRPr="00000000">
              <w:rPr>
                <w:rtl w:val="0"/>
              </w:rPr>
            </w:r>
          </w:p>
          <w:p w:rsidR="00000000" w:rsidDel="00000000" w:rsidP="00000000" w:rsidRDefault="00000000" w:rsidRPr="00000000" w14:paraId="0000015C">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5D">
            <w:pPr>
              <w:numPr>
                <w:ilvl w:val="0"/>
                <w:numId w:val="10"/>
              </w:numPr>
              <w:ind w:left="720" w:hanging="360"/>
              <w:jc w:val="left"/>
              <w:rPr>
                <w:sz w:val="20"/>
                <w:szCs w:val="20"/>
              </w:rPr>
            </w:pPr>
            <w:r w:rsidDel="00000000" w:rsidR="00000000" w:rsidRPr="00000000">
              <w:rPr>
                <w:sz w:val="20"/>
                <w:szCs w:val="20"/>
                <w:rtl w:val="0"/>
              </w:rPr>
              <w:t xml:space="preserve">Non</w:t>
            </w:r>
          </w:p>
        </w:tc>
        <w:tc>
          <w:tcPr>
            <w:shd w:fill="ffffff" w:val="clear"/>
            <w:vAlign w:val="top"/>
          </w:tcPr>
          <w:p w:rsidR="00000000" w:rsidDel="00000000" w:rsidP="00000000" w:rsidRDefault="00000000" w:rsidRPr="00000000" w14:paraId="0000015E">
            <w:pPr>
              <w:jc w:val="left"/>
              <w:rPr>
                <w:sz w:val="20"/>
                <w:szCs w:val="20"/>
              </w:rPr>
            </w:pPr>
            <w:r w:rsidDel="00000000" w:rsidR="00000000" w:rsidRPr="00000000">
              <w:rPr>
                <w:rtl w:val="0"/>
              </w:rPr>
            </w:r>
          </w:p>
          <w:p w:rsidR="00000000" w:rsidDel="00000000" w:rsidP="00000000" w:rsidRDefault="00000000" w:rsidRPr="00000000" w14:paraId="0000015F">
            <w:pPr>
              <w:jc w:val="left"/>
              <w:rPr>
                <w:sz w:val="20"/>
                <w:szCs w:val="20"/>
              </w:rPr>
            </w:pPr>
            <w:r w:rsidDel="00000000" w:rsidR="00000000" w:rsidRPr="00000000">
              <w:rPr>
                <w:sz w:val="20"/>
                <w:szCs w:val="20"/>
                <w:rtl w:val="0"/>
              </w:rPr>
              <w:t xml:space="preserve">Y a-t-il présence d’un indicatif musical en conclusion ?</w:t>
            </w:r>
          </w:p>
          <w:p w:rsidR="00000000" w:rsidDel="00000000" w:rsidP="00000000" w:rsidRDefault="00000000" w:rsidRPr="00000000" w14:paraId="00000160">
            <w:pPr>
              <w:jc w:val="left"/>
              <w:rPr>
                <w:sz w:val="20"/>
                <w:szCs w:val="20"/>
              </w:rPr>
            </w:pPr>
            <w:r w:rsidDel="00000000" w:rsidR="00000000" w:rsidRPr="00000000">
              <w:rPr>
                <w:rtl w:val="0"/>
              </w:rPr>
            </w:r>
          </w:p>
          <w:p w:rsidR="00000000" w:rsidDel="00000000" w:rsidP="00000000" w:rsidRDefault="00000000" w:rsidRPr="00000000" w14:paraId="00000161">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62">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63">
            <w:pPr>
              <w:ind w:left="0" w:firstLine="0"/>
              <w:jc w:val="left"/>
              <w:rPr>
                <w:sz w:val="20"/>
                <w:szCs w:val="20"/>
              </w:rPr>
            </w:pPr>
            <w:r w:rsidDel="00000000" w:rsidR="00000000" w:rsidRPr="00000000">
              <w:rPr>
                <w:rtl w:val="0"/>
              </w:rPr>
            </w:r>
          </w:p>
          <w:p w:rsidR="00000000" w:rsidDel="00000000" w:rsidP="00000000" w:rsidRDefault="00000000" w:rsidRPr="00000000" w14:paraId="00000164">
            <w:pPr>
              <w:jc w:val="left"/>
              <w:rPr>
                <w:sz w:val="20"/>
                <w:szCs w:val="20"/>
              </w:rPr>
            </w:pPr>
            <w:r w:rsidDel="00000000" w:rsidR="00000000" w:rsidRPr="00000000">
              <w:rPr>
                <w:sz w:val="20"/>
                <w:szCs w:val="20"/>
                <w:rtl w:val="0"/>
              </w:rPr>
              <w:t xml:space="preserve">D’une ambiance sonore ? </w:t>
            </w:r>
          </w:p>
          <w:p w:rsidR="00000000" w:rsidDel="00000000" w:rsidP="00000000" w:rsidRDefault="00000000" w:rsidRPr="00000000" w14:paraId="00000165">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66">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67">
            <w:pPr>
              <w:ind w:left="720" w:firstLine="0"/>
              <w:jc w:val="left"/>
              <w:rPr>
                <w:sz w:val="20"/>
                <w:szCs w:val="20"/>
              </w:rPr>
            </w:pPr>
            <w:r w:rsidDel="00000000" w:rsidR="00000000" w:rsidRPr="00000000">
              <w:rPr>
                <w:rtl w:val="0"/>
              </w:rPr>
            </w:r>
          </w:p>
          <w:p w:rsidR="00000000" w:rsidDel="00000000" w:rsidP="00000000" w:rsidRDefault="00000000" w:rsidRPr="00000000" w14:paraId="00000168">
            <w:pPr>
              <w:jc w:val="left"/>
              <w:rPr>
                <w:sz w:val="20"/>
                <w:szCs w:val="20"/>
              </w:rPr>
            </w:pPr>
            <w:r w:rsidDel="00000000" w:rsidR="00000000" w:rsidRPr="00000000">
              <w:rPr>
                <w:sz w:val="20"/>
                <w:szCs w:val="20"/>
                <w:rtl w:val="0"/>
              </w:rPr>
              <w:t xml:space="preserve">D’effets sonores ponctuels ?</w:t>
            </w:r>
          </w:p>
          <w:p w:rsidR="00000000" w:rsidDel="00000000" w:rsidP="00000000" w:rsidRDefault="00000000" w:rsidRPr="00000000" w14:paraId="00000169">
            <w:pPr>
              <w:numPr>
                <w:ilvl w:val="0"/>
                <w:numId w:val="10"/>
              </w:numPr>
              <w:ind w:left="720" w:hanging="360"/>
              <w:jc w:val="left"/>
              <w:rPr>
                <w:sz w:val="20"/>
                <w:szCs w:val="20"/>
              </w:rPr>
            </w:pPr>
            <w:r w:rsidDel="00000000" w:rsidR="00000000" w:rsidRPr="00000000">
              <w:rPr>
                <w:sz w:val="20"/>
                <w:szCs w:val="20"/>
                <w:rtl w:val="0"/>
              </w:rPr>
              <w:t xml:space="preserve">Oui</w:t>
            </w:r>
          </w:p>
          <w:p w:rsidR="00000000" w:rsidDel="00000000" w:rsidP="00000000" w:rsidRDefault="00000000" w:rsidRPr="00000000" w14:paraId="0000016A">
            <w:pPr>
              <w:numPr>
                <w:ilvl w:val="0"/>
                <w:numId w:val="10"/>
              </w:numPr>
              <w:ind w:left="720" w:hanging="360"/>
              <w:jc w:val="left"/>
              <w:rPr>
                <w:sz w:val="20"/>
                <w:szCs w:val="20"/>
              </w:rPr>
            </w:pPr>
            <w:r w:rsidDel="00000000" w:rsidR="00000000" w:rsidRPr="00000000">
              <w:rPr>
                <w:sz w:val="20"/>
                <w:szCs w:val="20"/>
                <w:rtl w:val="0"/>
              </w:rPr>
              <w:t xml:space="preserve">Non</w:t>
            </w:r>
          </w:p>
          <w:p w:rsidR="00000000" w:rsidDel="00000000" w:rsidP="00000000" w:rsidRDefault="00000000" w:rsidRPr="00000000" w14:paraId="0000016B">
            <w:pPr>
              <w:ind w:left="0" w:firstLine="0"/>
              <w:jc w:val="left"/>
              <w:rPr>
                <w:sz w:val="20"/>
                <w:szCs w:val="20"/>
              </w:rPr>
            </w:pPr>
            <w:r w:rsidDel="00000000" w:rsidR="00000000" w:rsidRPr="00000000">
              <w:rPr>
                <w:rtl w:val="0"/>
              </w:rPr>
            </w:r>
          </w:p>
        </w:tc>
      </w:tr>
    </w:tbl>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Que retiens-tu ?</w:t>
      </w:r>
    </w:p>
    <w:p w:rsidR="00000000" w:rsidDel="00000000" w:rsidP="00000000" w:rsidRDefault="00000000" w:rsidRPr="00000000" w14:paraId="0000016E">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16F">
      <w:pPr>
        <w:numPr>
          <w:ilvl w:val="0"/>
          <w:numId w:val="12"/>
        </w:numPr>
        <w:ind w:left="720" w:hanging="360"/>
        <w:rPr>
          <w:u w:val="none"/>
        </w:rPr>
      </w:pPr>
      <w:r w:rsidDel="00000000" w:rsidR="00000000" w:rsidRPr="00000000">
        <w:rPr>
          <w:rtl w:val="0"/>
        </w:rPr>
        <w:t xml:space="preserve">Quelles différences as-tu observées entre les deux balados ?</w:t>
      </w:r>
    </w:p>
    <w:p w:rsidR="00000000" w:rsidDel="00000000" w:rsidP="00000000" w:rsidRDefault="00000000" w:rsidRPr="00000000" w14:paraId="00000170">
      <w:pPr>
        <w:ind w:left="0" w:firstLine="0"/>
        <w:rPr/>
      </w:pPr>
      <w:r w:rsidDel="00000000" w:rsidR="00000000" w:rsidRPr="00000000">
        <w:rPr>
          <w:rtl w:val="0"/>
        </w:rPr>
      </w:r>
    </w:p>
    <w:p w:rsidR="00000000" w:rsidDel="00000000" w:rsidP="00000000" w:rsidRDefault="00000000" w:rsidRPr="00000000" w14:paraId="00000171">
      <w:pPr>
        <w:numPr>
          <w:ilvl w:val="0"/>
          <w:numId w:val="12"/>
        </w:numPr>
        <w:ind w:left="720" w:hanging="360"/>
        <w:rPr>
          <w:u w:val="none"/>
        </w:rPr>
      </w:pPr>
      <w:r w:rsidDel="00000000" w:rsidR="00000000" w:rsidRPr="00000000">
        <w:rPr>
          <w:rtl w:val="0"/>
        </w:rPr>
        <w:t xml:space="preserve">Que veux-tu retenir pour produire ton balado ?</w:t>
      </w:r>
    </w:p>
    <w:p w:rsidR="00000000" w:rsidDel="00000000" w:rsidP="00000000" w:rsidRDefault="00000000" w:rsidRPr="00000000" w14:paraId="00000172">
      <w:pPr>
        <w:ind w:left="0" w:firstLine="0"/>
        <w:rPr/>
      </w:pPr>
      <w:r w:rsidDel="00000000" w:rsidR="00000000" w:rsidRPr="00000000">
        <w:rPr>
          <w:rtl w:val="0"/>
        </w:rPr>
      </w:r>
    </w:p>
    <w:p w:rsidR="00000000" w:rsidDel="00000000" w:rsidP="00000000" w:rsidRDefault="00000000" w:rsidRPr="00000000" w14:paraId="00000173">
      <w:pPr>
        <w:numPr>
          <w:ilvl w:val="0"/>
          <w:numId w:val="12"/>
        </w:numPr>
        <w:ind w:left="720" w:hanging="360"/>
        <w:rPr>
          <w:u w:val="none"/>
        </w:rPr>
      </w:pPr>
      <w:r w:rsidDel="00000000" w:rsidR="00000000" w:rsidRPr="00000000">
        <w:rPr>
          <w:rtl w:val="0"/>
        </w:rPr>
      </w:r>
    </w:p>
    <w:p w:rsidR="00000000" w:rsidDel="00000000" w:rsidP="00000000" w:rsidRDefault="00000000" w:rsidRPr="00000000" w14:paraId="00000174">
      <w:pPr>
        <w:ind w:left="0" w:firstLine="0"/>
        <w:rPr/>
      </w:pPr>
      <w:r w:rsidDel="00000000" w:rsidR="00000000" w:rsidRPr="00000000">
        <w:rPr>
          <w:rtl w:val="0"/>
        </w:rPr>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t xml:space="preserve">On t’invite à écouter ce court </w:t>
      </w:r>
      <w:r w:rsidDel="00000000" w:rsidR="00000000" w:rsidRPr="00000000">
        <w:rPr>
          <w:rFonts w:ascii="Ubuntu" w:cs="Ubuntu" w:eastAsia="Ubuntu" w:hAnsi="Ubuntu"/>
          <w:b w:val="1"/>
          <w:rtl w:val="0"/>
        </w:rPr>
        <w:t xml:space="preserve">balado</w:t>
      </w:r>
      <w:r w:rsidDel="00000000" w:rsidR="00000000" w:rsidRPr="00000000">
        <w:rPr>
          <w:rtl w:val="0"/>
        </w:rPr>
        <w:t xml:space="preserve"> en guise de conclusion à cette première étape qui t’as permis d’en apprendre davantage sur ce genre de communication orale.</w:t>
      </w:r>
    </w:p>
    <w:p w:rsidR="00000000" w:rsidDel="00000000" w:rsidP="00000000" w:rsidRDefault="00000000" w:rsidRPr="00000000" w14:paraId="00000177">
      <w:pPr>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2752725</wp:posOffset>
            </wp:positionH>
            <wp:positionV relativeFrom="paragraph">
              <wp:posOffset>60808</wp:posOffset>
            </wp:positionV>
            <wp:extent cx="422031" cy="411480"/>
            <wp:effectExtent b="0" l="0" r="0" t="0"/>
            <wp:wrapSquare wrapText="bothSides" distB="19050" distT="19050" distL="19050" distR="19050"/>
            <wp:docPr id="31" name="image8.png"/>
            <a:graphic>
              <a:graphicData uri="http://schemas.openxmlformats.org/drawingml/2006/picture">
                <pic:pic>
                  <pic:nvPicPr>
                    <pic:cNvPr id="0" name="image8.png"/>
                    <pic:cNvPicPr preferRelativeResize="0"/>
                  </pic:nvPicPr>
                  <pic:blipFill>
                    <a:blip r:embed="rId21"/>
                    <a:srcRect b="0" l="63527" r="15381" t="0"/>
                    <a:stretch>
                      <a:fillRect/>
                    </a:stretch>
                  </pic:blipFill>
                  <pic:spPr>
                    <a:xfrm>
                      <a:off x="0" y="0"/>
                      <a:ext cx="422031" cy="411480"/>
                    </a:xfrm>
                    <a:prstGeom prst="rect"/>
                    <a:ln/>
                  </pic:spPr>
                </pic:pic>
              </a:graphicData>
            </a:graphic>
          </wp:anchor>
        </w:drawing>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rFonts w:ascii="Ubuntu" w:cs="Ubuntu" w:eastAsia="Ubuntu" w:hAnsi="Ubuntu"/>
          <w:b w:val="1"/>
        </w:rPr>
      </w:pPr>
      <w:r w:rsidDel="00000000" w:rsidR="00000000" w:rsidRPr="00000000">
        <w:rPr>
          <w:rtl w:val="0"/>
        </w:rPr>
      </w:r>
    </w:p>
    <w:p w:rsidR="00000000" w:rsidDel="00000000" w:rsidP="00000000" w:rsidRDefault="00000000" w:rsidRPr="00000000" w14:paraId="0000017A">
      <w:pPr>
        <w:shd w:fill="f5f5f5" w:val="clear"/>
        <w:spacing w:after="240" w:lineRule="auto"/>
        <w:jc w:val="center"/>
        <w:rPr>
          <w:rFonts w:ascii="Ubuntu" w:cs="Ubuntu" w:eastAsia="Ubuntu" w:hAnsi="Ubuntu"/>
          <w:b w:val="1"/>
          <w:color w:val="1d2125"/>
          <w:sz w:val="4"/>
          <w:szCs w:val="4"/>
        </w:rPr>
      </w:pPr>
      <w:r w:rsidDel="00000000" w:rsidR="00000000" w:rsidRPr="00000000">
        <w:rPr>
          <w:rtl w:val="0"/>
        </w:rPr>
      </w:r>
    </w:p>
    <w:p w:rsidR="00000000" w:rsidDel="00000000" w:rsidP="00000000" w:rsidRDefault="00000000" w:rsidRPr="00000000" w14:paraId="0000017B">
      <w:pPr>
        <w:shd w:fill="f5f5f5" w:val="clear"/>
        <w:spacing w:after="240" w:lineRule="auto"/>
        <w:jc w:val="center"/>
        <w:rPr>
          <w:rFonts w:ascii="Ubuntu" w:cs="Ubuntu" w:eastAsia="Ubuntu" w:hAnsi="Ubuntu"/>
          <w:color w:val="1d2125"/>
          <w:sz w:val="16"/>
          <w:szCs w:val="16"/>
        </w:rPr>
      </w:pPr>
      <w:hyperlink r:id="rId22">
        <w:r w:rsidDel="00000000" w:rsidR="00000000" w:rsidRPr="00000000">
          <w:rPr>
            <w:rFonts w:ascii="Ubuntu" w:cs="Ubuntu" w:eastAsia="Ubuntu" w:hAnsi="Ubuntu"/>
            <w:color w:val="1155cc"/>
            <w:sz w:val="22"/>
            <w:szCs w:val="22"/>
            <w:u w:val="single"/>
            <w:rtl w:val="0"/>
          </w:rPr>
          <w:t xml:space="preserve">Que retient-on ?</w:t>
        </w:r>
      </w:hyperlink>
      <w:r w:rsidDel="00000000" w:rsidR="00000000" w:rsidRPr="00000000">
        <w:rPr>
          <w:rtl w:val="0"/>
        </w:rPr>
      </w:r>
    </w:p>
    <w:p w:rsidR="00000000" w:rsidDel="00000000" w:rsidP="00000000" w:rsidRDefault="00000000" w:rsidRPr="00000000" w14:paraId="0000017C">
      <w:pPr>
        <w:shd w:fill="f5f5f5" w:val="clear"/>
        <w:spacing w:after="240" w:lineRule="auto"/>
        <w:rPr>
          <w:rFonts w:ascii="Ubuntu" w:cs="Ubuntu" w:eastAsia="Ubuntu" w:hAnsi="Ubuntu"/>
          <w:color w:val="1d2125"/>
          <w:sz w:val="16"/>
          <w:szCs w:val="16"/>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1745063</wp:posOffset>
            </wp:positionH>
            <wp:positionV relativeFrom="paragraph">
              <wp:posOffset>64237</wp:posOffset>
            </wp:positionV>
            <wp:extent cx="2809013" cy="322604"/>
            <wp:effectExtent b="0" l="0" r="0" t="0"/>
            <wp:wrapNone/>
            <wp:docPr id="30" name="image16.png"/>
            <a:graphic>
              <a:graphicData uri="http://schemas.openxmlformats.org/drawingml/2006/picture">
                <pic:pic>
                  <pic:nvPicPr>
                    <pic:cNvPr id="0" name="image16.png"/>
                    <pic:cNvPicPr preferRelativeResize="0"/>
                  </pic:nvPicPr>
                  <pic:blipFill>
                    <a:blip r:embed="rId23"/>
                    <a:srcRect b="0" l="0" r="0" t="0"/>
                    <a:stretch>
                      <a:fillRect/>
                    </a:stretch>
                  </pic:blipFill>
                  <pic:spPr>
                    <a:xfrm>
                      <a:off x="0" y="0"/>
                      <a:ext cx="2809013" cy="322604"/>
                    </a:xfrm>
                    <a:prstGeom prst="rect"/>
                    <a:ln/>
                  </pic:spPr>
                </pic:pic>
              </a:graphicData>
            </a:graphic>
          </wp:anchor>
        </w:drawing>
      </w:r>
    </w:p>
    <w:p w:rsidR="00000000" w:rsidDel="00000000" w:rsidP="00000000" w:rsidRDefault="00000000" w:rsidRPr="00000000" w14:paraId="0000017D">
      <w:pPr>
        <w:shd w:fill="f5f5f5" w:val="clear"/>
        <w:spacing w:after="240" w:before="20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 </w:t>
      </w:r>
    </w:p>
    <w:p w:rsidR="00000000" w:rsidDel="00000000" w:rsidP="00000000" w:rsidRDefault="00000000" w:rsidRPr="00000000" w14:paraId="0000017E">
      <w:pPr>
        <w:shd w:fill="f5f5f5" w:val="clear"/>
        <w:spacing w:after="240" w:before="200" w:lineRule="auto"/>
        <w:rPr>
          <w:rFonts w:ascii="Ubuntu" w:cs="Ubuntu" w:eastAsia="Ubuntu" w:hAnsi="Ubuntu"/>
          <w:color w:val="1d2125"/>
          <w:sz w:val="20"/>
          <w:szCs w:val="20"/>
        </w:rPr>
      </w:pPr>
      <w:r w:rsidDel="00000000" w:rsidR="00000000" w:rsidRPr="00000000">
        <w:rPr>
          <w:rFonts w:ascii="Ubuntu" w:cs="Ubuntu" w:eastAsia="Ubuntu" w:hAnsi="Ubuntu"/>
          <w:color w:val="1d2125"/>
          <w:sz w:val="20"/>
          <w:szCs w:val="20"/>
          <w:rtl w:val="0"/>
        </w:rPr>
        <w:t xml:space="preserve"> Source : Service national de RÉCIT, domaine des langues</w:t>
      </w:r>
    </w:p>
    <w:p w:rsidR="00000000" w:rsidDel="00000000" w:rsidP="00000000" w:rsidRDefault="00000000" w:rsidRPr="00000000" w14:paraId="0000017F">
      <w:pPr>
        <w:shd w:fill="f5f5f5" w:val="clear"/>
        <w:spacing w:after="240" w:lineRule="auto"/>
        <w:rPr>
          <w:rFonts w:ascii="Ubuntu" w:cs="Ubuntu" w:eastAsia="Ubuntu" w:hAnsi="Ubuntu"/>
          <w:color w:val="1d2125"/>
          <w:sz w:val="2"/>
          <w:szCs w:val="2"/>
        </w:rPr>
      </w:pPr>
      <w:r w:rsidDel="00000000" w:rsidR="00000000" w:rsidRPr="00000000">
        <w:rPr>
          <w:rFonts w:ascii="Ubuntu" w:cs="Ubuntu" w:eastAsia="Ubuntu" w:hAnsi="Ubuntu"/>
          <w:color w:val="1d2125"/>
          <w:sz w:val="20"/>
          <w:szCs w:val="20"/>
          <w:rtl w:val="0"/>
        </w:rPr>
        <w:t xml:space="preserve"> Durée : 1 min 44 s</w:t>
      </w:r>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276225</wp:posOffset>
            </wp:positionV>
            <wp:extent cx="954787" cy="285011"/>
            <wp:effectExtent b="0" l="0" r="0" t="0"/>
            <wp:wrapTopAndBottom distB="114300" distT="114300"/>
            <wp:docPr id="12"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954787" cy="285011"/>
                    </a:xfrm>
                    <a:prstGeom prst="rect"/>
                    <a:ln/>
                  </pic:spPr>
                </pic:pic>
              </a:graphicData>
            </a:graphic>
          </wp:anchor>
        </w:drawing>
      </w:r>
    </w:p>
    <w:p w:rsidR="00000000" w:rsidDel="00000000" w:rsidP="00000000" w:rsidRDefault="00000000" w:rsidRPr="00000000" w14:paraId="00000186">
      <w:pPr>
        <w:pStyle w:val="Heading1"/>
        <w:numPr>
          <w:ilvl w:val="0"/>
          <w:numId w:val="13"/>
        </w:numPr>
        <w:rPr>
          <w:rFonts w:ascii="Viga" w:cs="Viga" w:eastAsia="Viga" w:hAnsi="Viga"/>
          <w:b w:val="1"/>
          <w:sz w:val="32"/>
          <w:szCs w:val="32"/>
        </w:rPr>
      </w:pPr>
      <w:bookmarkStart w:colFirst="0" w:colLast="0" w:name="_bavv5k7oevzf" w:id="3"/>
      <w:bookmarkEnd w:id="3"/>
      <w:r w:rsidDel="00000000" w:rsidR="00000000" w:rsidRPr="00000000">
        <w:rPr>
          <w:rtl w:val="0"/>
        </w:rPr>
        <w:t xml:space="preserve">Se préparer à réaliser son balado</w:t>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rFonts w:ascii="Ubuntu" w:cs="Ubuntu" w:eastAsia="Ubuntu" w:hAnsi="Ubuntu"/>
          <w:b w:val="1"/>
        </w:rPr>
      </w:pPr>
      <w:r w:rsidDel="00000000" w:rsidR="00000000" w:rsidRPr="00000000">
        <w:rPr>
          <w:rFonts w:ascii="Ubuntu" w:cs="Ubuntu" w:eastAsia="Ubuntu" w:hAnsi="Ubuntu"/>
          <w:b w:val="1"/>
          <w:rtl w:val="0"/>
        </w:rPr>
        <w:t xml:space="preserve">2.1 Planification de la prise de parole</w:t>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t xml:space="preserve">Voici le temps de choisir le sujet de ton balado. Tu devras cerner tes intentions et tes besoins pour planifier ton travail en conséquence. Pour t’aider dans cette étape, on te propose de remplir le tableau suivant. Tu remarqueras qu’il reprend certaines des questions de la grille d’écoute. Tu pourras t’y référer au besoin.</w:t>
      </w:r>
    </w:p>
    <w:p w:rsidR="00000000" w:rsidDel="00000000" w:rsidP="00000000" w:rsidRDefault="00000000" w:rsidRPr="00000000" w14:paraId="0000018B">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18C">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Consigne : À préciser…</w:t>
      </w:r>
    </w:p>
    <w:p w:rsidR="00000000" w:rsidDel="00000000" w:rsidP="00000000" w:rsidRDefault="00000000" w:rsidRPr="00000000" w14:paraId="0000018D">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Modalité : Travail individuel ou en dyade</w:t>
      </w:r>
    </w:p>
    <w:p w:rsidR="00000000" w:rsidDel="00000000" w:rsidP="00000000" w:rsidRDefault="00000000" w:rsidRPr="00000000" w14:paraId="0000018E">
      <w:pPr>
        <w:pBdr>
          <w:left w:color="auto" w:space="4" w:sz="0" w:val="none"/>
        </w:pBdr>
        <w:shd w:fill="f5f5f5" w:val="clear"/>
        <w:spacing w:after="240" w:lineRule="auto"/>
        <w:rPr>
          <w:rFonts w:ascii="Ubuntu" w:cs="Ubuntu" w:eastAsia="Ubuntu" w:hAnsi="Ubuntu"/>
          <w:b w:val="1"/>
          <w:color w:val="1d2125"/>
          <w:sz w:val="22"/>
          <w:szCs w:val="22"/>
        </w:rPr>
      </w:pPr>
      <w:r w:rsidDel="00000000" w:rsidR="00000000" w:rsidRPr="00000000">
        <w:rPr>
          <w:rFonts w:ascii="Ubuntu" w:cs="Ubuntu" w:eastAsia="Ubuntu" w:hAnsi="Ubuntu"/>
          <w:color w:val="1d2125"/>
          <w:sz w:val="22"/>
          <w:szCs w:val="22"/>
          <w:rtl w:val="0"/>
        </w:rPr>
        <w:t xml:space="preserve">Conseil : La planification est une tâche évolutive. On peut y revenir et en modifier plusieurs aspects au fur et à mesure de sa démarche.</w:t>
      </w:r>
      <w:r w:rsidDel="00000000" w:rsidR="00000000" w:rsidRPr="00000000">
        <w:rPr>
          <w:rtl w:val="0"/>
        </w:rPr>
      </w:r>
    </w:p>
    <w:p w:rsidR="00000000" w:rsidDel="00000000" w:rsidP="00000000" w:rsidRDefault="00000000" w:rsidRPr="00000000" w14:paraId="0000018F">
      <w:pPr>
        <w:rPr/>
      </w:pPr>
      <w:r w:rsidDel="00000000" w:rsidR="00000000" w:rsidRPr="00000000">
        <w:rPr>
          <w:rtl w:val="0"/>
        </w:rPr>
      </w:r>
    </w:p>
    <w:tbl>
      <w:tblPr>
        <w:tblStyle w:val="Table5"/>
        <w:tblW w:w="10920.0" w:type="dxa"/>
        <w:jc w:val="left"/>
        <w:tblInd w:w="-633.0" w:type="dxa"/>
        <w:tblBorders>
          <w:top w:color="efefef" w:space="0" w:sz="4" w:val="single"/>
          <w:left w:color="efefef" w:space="0" w:sz="4" w:val="single"/>
          <w:bottom w:color="efefef" w:space="0" w:sz="4" w:val="single"/>
          <w:right w:color="efefef" w:space="0" w:sz="4" w:val="single"/>
          <w:insideH w:color="efefef" w:space="0" w:sz="4" w:val="single"/>
          <w:insideV w:color="efefef" w:space="0" w:sz="4" w:val="single"/>
        </w:tblBorders>
        <w:tblLayout w:type="fixed"/>
        <w:tblLook w:val="0000"/>
      </w:tblPr>
      <w:tblGrid>
        <w:gridCol w:w="5460"/>
        <w:gridCol w:w="5460"/>
        <w:tblGridChange w:id="0">
          <w:tblGrid>
            <w:gridCol w:w="5460"/>
            <w:gridCol w:w="5460"/>
          </w:tblGrid>
        </w:tblGridChange>
      </w:tblGrid>
      <w:tr>
        <w:trPr>
          <w:cantSplit w:val="0"/>
          <w:trHeight w:val="285" w:hRule="atLeast"/>
          <w:tblHeader w:val="0"/>
        </w:trPr>
        <w:tc>
          <w:tcPr>
            <w:gridSpan w:val="2"/>
            <w:shd w:fill="8298fe" w:val="clear"/>
          </w:tcPr>
          <w:p w:rsidR="00000000" w:rsidDel="00000000" w:rsidP="00000000" w:rsidRDefault="00000000" w:rsidRPr="00000000" w14:paraId="00000190">
            <w:pPr>
              <w:jc w:val="center"/>
              <w:rPr/>
            </w:pPr>
            <w:r w:rsidDel="00000000" w:rsidR="00000000" w:rsidRPr="00000000">
              <w:rPr>
                <w:rtl w:val="0"/>
              </w:rPr>
              <w:t xml:space="preserve">Intentions générales et besoins</w:t>
            </w:r>
          </w:p>
        </w:tc>
      </w:tr>
      <w:tr>
        <w:trPr>
          <w:cantSplit w:val="0"/>
          <w:trHeight w:val="1725" w:hRule="atLeast"/>
          <w:tblHeader w:val="0"/>
        </w:trPr>
        <w:tc>
          <w:tcPr>
            <w:gridSpan w:val="2"/>
            <w:vAlign w:val="top"/>
          </w:tcPr>
          <w:p w:rsidR="00000000" w:rsidDel="00000000" w:rsidP="00000000" w:rsidRDefault="00000000" w:rsidRPr="00000000" w14:paraId="00000192">
            <w:pPr>
              <w:jc w:val="left"/>
              <w:rPr>
                <w:sz w:val="20"/>
                <w:szCs w:val="20"/>
              </w:rPr>
            </w:pPr>
            <w:r w:rsidDel="00000000" w:rsidR="00000000" w:rsidRPr="00000000">
              <w:rPr>
                <w:rtl w:val="0"/>
              </w:rPr>
            </w:r>
          </w:p>
          <w:p w:rsidR="00000000" w:rsidDel="00000000" w:rsidP="00000000" w:rsidRDefault="00000000" w:rsidRPr="00000000" w14:paraId="00000193">
            <w:pPr>
              <w:jc w:val="left"/>
              <w:rPr>
                <w:sz w:val="20"/>
                <w:szCs w:val="20"/>
              </w:rPr>
            </w:pPr>
            <w:r w:rsidDel="00000000" w:rsidR="00000000" w:rsidRPr="00000000">
              <w:rPr>
                <w:sz w:val="20"/>
                <w:szCs w:val="20"/>
                <w:rtl w:val="0"/>
              </w:rPr>
              <w:t xml:space="preserve">Quelle est ton intention de communication ?</w:t>
            </w:r>
          </w:p>
          <w:p w:rsidR="00000000" w:rsidDel="00000000" w:rsidP="00000000" w:rsidRDefault="00000000" w:rsidRPr="00000000" w14:paraId="00000194">
            <w:pPr>
              <w:jc w:val="left"/>
              <w:rPr>
                <w:sz w:val="20"/>
                <w:szCs w:val="20"/>
              </w:rPr>
            </w:pPr>
            <w:r w:rsidDel="00000000" w:rsidR="00000000" w:rsidRPr="00000000">
              <w:rPr>
                <w:rtl w:val="0"/>
              </w:rPr>
            </w:r>
          </w:p>
          <w:p w:rsidR="00000000" w:rsidDel="00000000" w:rsidP="00000000" w:rsidRDefault="00000000" w:rsidRPr="00000000" w14:paraId="00000195">
            <w:pPr>
              <w:jc w:val="left"/>
              <w:rPr>
                <w:sz w:val="20"/>
                <w:szCs w:val="20"/>
              </w:rPr>
            </w:pPr>
            <w:r w:rsidDel="00000000" w:rsidR="00000000" w:rsidRPr="00000000">
              <w:rPr>
                <w:rtl w:val="0"/>
              </w:rPr>
            </w:r>
          </w:p>
          <w:p w:rsidR="00000000" w:rsidDel="00000000" w:rsidP="00000000" w:rsidRDefault="00000000" w:rsidRPr="00000000" w14:paraId="00000196">
            <w:pPr>
              <w:jc w:val="left"/>
              <w:rPr>
                <w:sz w:val="20"/>
                <w:szCs w:val="20"/>
              </w:rPr>
            </w:pPr>
            <w:r w:rsidDel="00000000" w:rsidR="00000000" w:rsidRPr="00000000">
              <w:rPr>
                <w:sz w:val="20"/>
                <w:szCs w:val="20"/>
                <w:rtl w:val="0"/>
              </w:rPr>
              <w:t xml:space="preserve">Quel est le thème de ton balado ?</w:t>
            </w:r>
          </w:p>
          <w:p w:rsidR="00000000" w:rsidDel="00000000" w:rsidP="00000000" w:rsidRDefault="00000000" w:rsidRPr="00000000" w14:paraId="00000197">
            <w:pPr>
              <w:jc w:val="left"/>
              <w:rPr>
                <w:sz w:val="20"/>
                <w:szCs w:val="20"/>
              </w:rPr>
            </w:pPr>
            <w:r w:rsidDel="00000000" w:rsidR="00000000" w:rsidRPr="00000000">
              <w:rPr>
                <w:rtl w:val="0"/>
              </w:rPr>
            </w:r>
          </w:p>
          <w:p w:rsidR="00000000" w:rsidDel="00000000" w:rsidP="00000000" w:rsidRDefault="00000000" w:rsidRPr="00000000" w14:paraId="00000198">
            <w:pPr>
              <w:jc w:val="left"/>
              <w:rPr>
                <w:sz w:val="20"/>
                <w:szCs w:val="20"/>
              </w:rPr>
            </w:pPr>
            <w:r w:rsidDel="00000000" w:rsidR="00000000" w:rsidRPr="00000000">
              <w:rPr>
                <w:rtl w:val="0"/>
              </w:rPr>
            </w:r>
          </w:p>
          <w:p w:rsidR="00000000" w:rsidDel="00000000" w:rsidP="00000000" w:rsidRDefault="00000000" w:rsidRPr="00000000" w14:paraId="00000199">
            <w:pPr>
              <w:jc w:val="left"/>
              <w:rPr>
                <w:sz w:val="20"/>
                <w:szCs w:val="20"/>
              </w:rPr>
            </w:pPr>
            <w:r w:rsidDel="00000000" w:rsidR="00000000" w:rsidRPr="00000000">
              <w:rPr>
                <w:sz w:val="20"/>
                <w:szCs w:val="20"/>
                <w:rtl w:val="0"/>
              </w:rPr>
              <w:t xml:space="preserve">Qui est le destinataire du balado ?</w:t>
            </w:r>
          </w:p>
          <w:p w:rsidR="00000000" w:rsidDel="00000000" w:rsidP="00000000" w:rsidRDefault="00000000" w:rsidRPr="00000000" w14:paraId="0000019A">
            <w:pPr>
              <w:jc w:val="left"/>
              <w:rPr>
                <w:sz w:val="20"/>
                <w:szCs w:val="20"/>
              </w:rPr>
            </w:pPr>
            <w:r w:rsidDel="00000000" w:rsidR="00000000" w:rsidRPr="00000000">
              <w:rPr>
                <w:rtl w:val="0"/>
              </w:rPr>
            </w:r>
          </w:p>
          <w:p w:rsidR="00000000" w:rsidDel="00000000" w:rsidP="00000000" w:rsidRDefault="00000000" w:rsidRPr="00000000" w14:paraId="0000019B">
            <w:pPr>
              <w:jc w:val="left"/>
              <w:rPr>
                <w:sz w:val="20"/>
                <w:szCs w:val="20"/>
              </w:rPr>
            </w:pPr>
            <w:r w:rsidDel="00000000" w:rsidR="00000000" w:rsidRPr="00000000">
              <w:rPr>
                <w:rtl w:val="0"/>
              </w:rPr>
            </w:r>
          </w:p>
          <w:p w:rsidR="00000000" w:rsidDel="00000000" w:rsidP="00000000" w:rsidRDefault="00000000" w:rsidRPr="00000000" w14:paraId="0000019C">
            <w:pPr>
              <w:jc w:val="left"/>
              <w:rPr>
                <w:sz w:val="20"/>
                <w:szCs w:val="20"/>
              </w:rPr>
            </w:pPr>
            <w:r w:rsidDel="00000000" w:rsidR="00000000" w:rsidRPr="00000000">
              <w:rPr>
                <w:sz w:val="20"/>
                <w:szCs w:val="20"/>
                <w:rtl w:val="0"/>
              </w:rPr>
              <w:t xml:space="preserve">Est-ce que ta prise de parole sera individuelle ou serez-vous plusieurs ?</w:t>
            </w:r>
          </w:p>
          <w:p w:rsidR="00000000" w:rsidDel="00000000" w:rsidP="00000000" w:rsidRDefault="00000000" w:rsidRPr="00000000" w14:paraId="0000019D">
            <w:pPr>
              <w:jc w:val="left"/>
              <w:rPr>
                <w:sz w:val="20"/>
                <w:szCs w:val="20"/>
              </w:rPr>
            </w:pPr>
            <w:r w:rsidDel="00000000" w:rsidR="00000000" w:rsidRPr="00000000">
              <w:rPr>
                <w:rtl w:val="0"/>
              </w:rPr>
            </w:r>
          </w:p>
          <w:p w:rsidR="00000000" w:rsidDel="00000000" w:rsidP="00000000" w:rsidRDefault="00000000" w:rsidRPr="00000000" w14:paraId="0000019E">
            <w:pPr>
              <w:jc w:val="left"/>
              <w:rPr>
                <w:sz w:val="20"/>
                <w:szCs w:val="20"/>
              </w:rPr>
            </w:pPr>
            <w:r w:rsidDel="00000000" w:rsidR="00000000" w:rsidRPr="00000000">
              <w:rPr>
                <w:rtl w:val="0"/>
              </w:rPr>
            </w:r>
          </w:p>
          <w:p w:rsidR="00000000" w:rsidDel="00000000" w:rsidP="00000000" w:rsidRDefault="00000000" w:rsidRPr="00000000" w14:paraId="0000019F">
            <w:pPr>
              <w:jc w:val="left"/>
              <w:rPr>
                <w:sz w:val="20"/>
                <w:szCs w:val="20"/>
              </w:rPr>
            </w:pPr>
            <w:r w:rsidDel="00000000" w:rsidR="00000000" w:rsidRPr="00000000">
              <w:rPr>
                <w:sz w:val="20"/>
                <w:szCs w:val="20"/>
                <w:rtl w:val="0"/>
              </w:rPr>
              <w:t xml:space="preserve">Le point de vue sera-t-il plutôt neutre ou plutôt expressif ?</w:t>
            </w:r>
          </w:p>
          <w:p w:rsidR="00000000" w:rsidDel="00000000" w:rsidP="00000000" w:rsidRDefault="00000000" w:rsidRPr="00000000" w14:paraId="000001A0">
            <w:pPr>
              <w:jc w:val="left"/>
              <w:rPr>
                <w:sz w:val="20"/>
                <w:szCs w:val="20"/>
              </w:rPr>
            </w:pPr>
            <w:r w:rsidDel="00000000" w:rsidR="00000000" w:rsidRPr="00000000">
              <w:rPr>
                <w:rtl w:val="0"/>
              </w:rPr>
            </w:r>
          </w:p>
          <w:p w:rsidR="00000000" w:rsidDel="00000000" w:rsidP="00000000" w:rsidRDefault="00000000" w:rsidRPr="00000000" w14:paraId="000001A1">
            <w:pPr>
              <w:jc w:val="left"/>
              <w:rPr>
                <w:sz w:val="20"/>
                <w:szCs w:val="20"/>
              </w:rPr>
            </w:pPr>
            <w:r w:rsidDel="00000000" w:rsidR="00000000" w:rsidRPr="00000000">
              <w:rPr>
                <w:rtl w:val="0"/>
              </w:rPr>
            </w:r>
          </w:p>
          <w:p w:rsidR="00000000" w:rsidDel="00000000" w:rsidP="00000000" w:rsidRDefault="00000000" w:rsidRPr="00000000" w14:paraId="000001A2">
            <w:pPr>
              <w:jc w:val="left"/>
              <w:rPr>
                <w:sz w:val="20"/>
                <w:szCs w:val="20"/>
              </w:rPr>
            </w:pPr>
            <w:r w:rsidDel="00000000" w:rsidR="00000000" w:rsidRPr="00000000">
              <w:rPr>
                <w:sz w:val="20"/>
                <w:szCs w:val="20"/>
                <w:rtl w:val="0"/>
              </w:rPr>
              <w:t xml:space="preserve">Quelles sont les ressources dont tu disposes ?</w:t>
            </w:r>
          </w:p>
          <w:p w:rsidR="00000000" w:rsidDel="00000000" w:rsidP="00000000" w:rsidRDefault="00000000" w:rsidRPr="00000000" w14:paraId="000001A3">
            <w:pPr>
              <w:jc w:val="left"/>
              <w:rPr>
                <w:sz w:val="20"/>
                <w:szCs w:val="20"/>
              </w:rPr>
            </w:pPr>
            <w:r w:rsidDel="00000000" w:rsidR="00000000" w:rsidRPr="00000000">
              <w:rPr>
                <w:rtl w:val="0"/>
              </w:rPr>
            </w:r>
          </w:p>
          <w:p w:rsidR="00000000" w:rsidDel="00000000" w:rsidP="00000000" w:rsidRDefault="00000000" w:rsidRPr="00000000" w14:paraId="000001A4">
            <w:pPr>
              <w:jc w:val="left"/>
              <w:rPr>
                <w:sz w:val="20"/>
                <w:szCs w:val="20"/>
              </w:rPr>
            </w:pPr>
            <w:r w:rsidDel="00000000" w:rsidR="00000000" w:rsidRPr="00000000">
              <w:rPr>
                <w:sz w:val="20"/>
                <w:szCs w:val="20"/>
                <w:rtl w:val="0"/>
              </w:rPr>
              <w:t xml:space="preserve">(Personnes, ressources documentaires, supports technologiques, etc.)</w:t>
            </w:r>
          </w:p>
          <w:p w:rsidR="00000000" w:rsidDel="00000000" w:rsidP="00000000" w:rsidRDefault="00000000" w:rsidRPr="00000000" w14:paraId="000001A5">
            <w:pPr>
              <w:jc w:val="left"/>
              <w:rPr>
                <w:sz w:val="20"/>
                <w:szCs w:val="20"/>
              </w:rPr>
            </w:pPr>
            <w:r w:rsidDel="00000000" w:rsidR="00000000" w:rsidRPr="00000000">
              <w:rPr>
                <w:rtl w:val="0"/>
              </w:rPr>
            </w:r>
          </w:p>
          <w:p w:rsidR="00000000" w:rsidDel="00000000" w:rsidP="00000000" w:rsidRDefault="00000000" w:rsidRPr="00000000" w14:paraId="000001A6">
            <w:pPr>
              <w:jc w:val="left"/>
              <w:rPr>
                <w:sz w:val="20"/>
                <w:szCs w:val="20"/>
              </w:rPr>
            </w:pPr>
            <w:r w:rsidDel="00000000" w:rsidR="00000000" w:rsidRPr="00000000">
              <w:rPr>
                <w:sz w:val="20"/>
                <w:szCs w:val="20"/>
                <w:rtl w:val="0"/>
              </w:rPr>
              <w:t xml:space="preserve">Combien de temps vas-tu consacrer à chacune des prochaines étapes ?</w:t>
            </w:r>
          </w:p>
          <w:p w:rsidR="00000000" w:rsidDel="00000000" w:rsidP="00000000" w:rsidRDefault="00000000" w:rsidRPr="00000000" w14:paraId="000001A7">
            <w:pPr>
              <w:jc w:val="left"/>
              <w:rPr>
                <w:sz w:val="20"/>
                <w:szCs w:val="20"/>
              </w:rPr>
            </w:pPr>
            <w:r w:rsidDel="00000000" w:rsidR="00000000" w:rsidRPr="00000000">
              <w:rPr>
                <w:rtl w:val="0"/>
              </w:rPr>
            </w:r>
          </w:p>
          <w:p w:rsidR="00000000" w:rsidDel="00000000" w:rsidP="00000000" w:rsidRDefault="00000000" w:rsidRPr="00000000" w14:paraId="000001A8">
            <w:pPr>
              <w:numPr>
                <w:ilvl w:val="0"/>
                <w:numId w:val="1"/>
              </w:numPr>
              <w:spacing w:line="360" w:lineRule="auto"/>
              <w:ind w:left="720" w:hanging="360"/>
              <w:jc w:val="left"/>
              <w:rPr>
                <w:sz w:val="20"/>
                <w:szCs w:val="20"/>
              </w:rPr>
            </w:pPr>
            <w:r w:rsidDel="00000000" w:rsidR="00000000" w:rsidRPr="00000000">
              <w:rPr>
                <w:sz w:val="20"/>
                <w:szCs w:val="20"/>
                <w:rtl w:val="0"/>
              </w:rPr>
              <w:t xml:space="preserve">Recherche documentaire :</w:t>
            </w:r>
          </w:p>
          <w:p w:rsidR="00000000" w:rsidDel="00000000" w:rsidP="00000000" w:rsidRDefault="00000000" w:rsidRPr="00000000" w14:paraId="000001A9">
            <w:pPr>
              <w:numPr>
                <w:ilvl w:val="0"/>
                <w:numId w:val="1"/>
              </w:numPr>
              <w:spacing w:line="360" w:lineRule="auto"/>
              <w:ind w:left="720" w:hanging="360"/>
              <w:jc w:val="left"/>
              <w:rPr>
                <w:sz w:val="20"/>
                <w:szCs w:val="20"/>
              </w:rPr>
            </w:pPr>
            <w:r w:rsidDel="00000000" w:rsidR="00000000" w:rsidRPr="00000000">
              <w:rPr>
                <w:sz w:val="20"/>
                <w:szCs w:val="20"/>
                <w:rtl w:val="0"/>
              </w:rPr>
              <w:t xml:space="preserve">Organisation des idées :</w:t>
            </w:r>
          </w:p>
          <w:p w:rsidR="00000000" w:rsidDel="00000000" w:rsidP="00000000" w:rsidRDefault="00000000" w:rsidRPr="00000000" w14:paraId="000001AA">
            <w:pPr>
              <w:numPr>
                <w:ilvl w:val="0"/>
                <w:numId w:val="1"/>
              </w:numPr>
              <w:spacing w:line="360" w:lineRule="auto"/>
              <w:ind w:left="720" w:hanging="360"/>
              <w:jc w:val="left"/>
              <w:rPr>
                <w:sz w:val="20"/>
                <w:szCs w:val="20"/>
              </w:rPr>
            </w:pPr>
            <w:r w:rsidDel="00000000" w:rsidR="00000000" w:rsidRPr="00000000">
              <w:rPr>
                <w:sz w:val="20"/>
                <w:szCs w:val="20"/>
                <w:rtl w:val="0"/>
              </w:rPr>
              <w:t xml:space="preserve">Production initiale - rétroaction :</w:t>
            </w:r>
          </w:p>
          <w:p w:rsidR="00000000" w:rsidDel="00000000" w:rsidP="00000000" w:rsidRDefault="00000000" w:rsidRPr="00000000" w14:paraId="000001AB">
            <w:pPr>
              <w:numPr>
                <w:ilvl w:val="0"/>
                <w:numId w:val="1"/>
              </w:numPr>
              <w:spacing w:line="360" w:lineRule="auto"/>
              <w:ind w:left="720" w:hanging="360"/>
              <w:jc w:val="left"/>
              <w:rPr>
                <w:sz w:val="20"/>
                <w:szCs w:val="20"/>
              </w:rPr>
            </w:pPr>
            <w:r w:rsidDel="00000000" w:rsidR="00000000" w:rsidRPr="00000000">
              <w:rPr>
                <w:sz w:val="20"/>
                <w:szCs w:val="20"/>
                <w:rtl w:val="0"/>
              </w:rPr>
              <w:t xml:space="preserve">Enregistrement - édition :</w:t>
            </w:r>
          </w:p>
          <w:p w:rsidR="00000000" w:rsidDel="00000000" w:rsidP="00000000" w:rsidRDefault="00000000" w:rsidRPr="00000000" w14:paraId="000001AC">
            <w:pPr>
              <w:numPr>
                <w:ilvl w:val="0"/>
                <w:numId w:val="1"/>
              </w:numPr>
              <w:spacing w:line="360" w:lineRule="auto"/>
              <w:ind w:left="720" w:hanging="360"/>
              <w:jc w:val="left"/>
              <w:rPr>
                <w:sz w:val="20"/>
                <w:szCs w:val="20"/>
              </w:rPr>
            </w:pPr>
            <w:r w:rsidDel="00000000" w:rsidR="00000000" w:rsidRPr="00000000">
              <w:rPr>
                <w:sz w:val="20"/>
                <w:szCs w:val="20"/>
                <w:rtl w:val="0"/>
              </w:rPr>
              <w:t xml:space="preserve">Diffusion :</w:t>
            </w:r>
          </w:p>
        </w:tc>
      </w:tr>
    </w:tbl>
    <w:p w:rsidR="00000000" w:rsidDel="00000000" w:rsidP="00000000" w:rsidRDefault="00000000" w:rsidRPr="00000000" w14:paraId="000001AE">
      <w:pPr>
        <w:rPr>
          <w:rFonts w:ascii="Ubuntu" w:cs="Ubuntu" w:eastAsia="Ubuntu" w:hAnsi="Ubuntu"/>
          <w:b w:val="1"/>
        </w:rPr>
      </w:pPr>
      <w:r w:rsidDel="00000000" w:rsidR="00000000" w:rsidRPr="00000000">
        <w:rPr>
          <w:rFonts w:ascii="Ubuntu" w:cs="Ubuntu" w:eastAsia="Ubuntu" w:hAnsi="Ubuntu"/>
          <w:b w:val="1"/>
          <w:rtl w:val="0"/>
        </w:rPr>
        <w:t xml:space="preserve">2.2 Se documenter</w:t>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t xml:space="preserve">Selon le thème retenu, ta recherche sera plus ou moins longue. Tu devras tenir compte de certaines considérations : tes connaissances sur le thème, la disponibilité de sources fiables, le degré de complexité de celles-ci, etc.</w:t>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Consigne : À préciser…</w:t>
      </w:r>
    </w:p>
    <w:p w:rsidR="00000000" w:rsidDel="00000000" w:rsidP="00000000" w:rsidRDefault="00000000" w:rsidRPr="00000000" w14:paraId="000001B3">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Modalité : Travail individuel ou en dyade</w:t>
      </w:r>
    </w:p>
    <w:p w:rsidR="00000000" w:rsidDel="00000000" w:rsidP="00000000" w:rsidRDefault="00000000" w:rsidRPr="00000000" w14:paraId="000001B4">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Conseil : La démarche de recherche est aussi une tâche évolutive. On peut y revenir et en modifier plusieurs aspects au fur et à mesure de sa démarche.</w:t>
      </w:r>
    </w:p>
    <w:p w:rsidR="00000000" w:rsidDel="00000000" w:rsidP="00000000" w:rsidRDefault="00000000" w:rsidRPr="00000000" w14:paraId="000001B5">
      <w:pPr>
        <w:rPr>
          <w:rFonts w:ascii="Ubuntu" w:cs="Ubuntu" w:eastAsia="Ubuntu" w:hAnsi="Ubuntu"/>
          <w:b w:val="1"/>
        </w:rPr>
      </w:pPr>
      <w:r w:rsidDel="00000000" w:rsidR="00000000" w:rsidRPr="00000000">
        <w:rPr>
          <w:rtl w:val="0"/>
        </w:rPr>
      </w:r>
    </w:p>
    <w:tbl>
      <w:tblPr>
        <w:tblStyle w:val="Table6"/>
        <w:tblW w:w="10920.0" w:type="dxa"/>
        <w:jc w:val="left"/>
        <w:tblInd w:w="-633.0" w:type="dxa"/>
        <w:tblBorders>
          <w:top w:color="efefef" w:space="0" w:sz="4" w:val="single"/>
          <w:left w:color="efefef" w:space="0" w:sz="4" w:val="single"/>
          <w:bottom w:color="efefef" w:space="0" w:sz="4" w:val="single"/>
          <w:right w:color="efefef" w:space="0" w:sz="4" w:val="single"/>
          <w:insideH w:color="efefef" w:space="0" w:sz="4" w:val="single"/>
          <w:insideV w:color="efefef" w:space="0" w:sz="4" w:val="single"/>
        </w:tblBorders>
        <w:tblLayout w:type="fixed"/>
        <w:tblLook w:val="0000"/>
      </w:tblPr>
      <w:tblGrid>
        <w:gridCol w:w="10920"/>
        <w:tblGridChange w:id="0">
          <w:tblGrid>
            <w:gridCol w:w="10920"/>
          </w:tblGrid>
        </w:tblGridChange>
      </w:tblGrid>
      <w:tr>
        <w:trPr>
          <w:cantSplit w:val="0"/>
          <w:trHeight w:val="285" w:hRule="atLeast"/>
          <w:tblHeader w:val="0"/>
        </w:trPr>
        <w:tc>
          <w:tcPr>
            <w:shd w:fill="8298fe" w:val="clear"/>
            <w:vAlign w:val="top"/>
          </w:tcPr>
          <w:p w:rsidR="00000000" w:rsidDel="00000000" w:rsidP="00000000" w:rsidRDefault="00000000" w:rsidRPr="00000000" w14:paraId="000001B6">
            <w:pPr>
              <w:jc w:val="center"/>
              <w:rPr/>
            </w:pPr>
            <w:r w:rsidDel="00000000" w:rsidR="00000000" w:rsidRPr="00000000">
              <w:rPr>
                <w:rtl w:val="0"/>
              </w:rPr>
              <w:t xml:space="preserve">Questionnement et recherche</w:t>
            </w:r>
            <w:r w:rsidDel="00000000" w:rsidR="00000000" w:rsidRPr="00000000">
              <w:rPr>
                <w:rtl w:val="0"/>
              </w:rPr>
            </w:r>
          </w:p>
        </w:tc>
      </w:tr>
      <w:tr>
        <w:trPr>
          <w:cantSplit w:val="0"/>
          <w:trHeight w:val="1725" w:hRule="atLeast"/>
          <w:tblHeader w:val="0"/>
        </w:trPr>
        <w:tc>
          <w:tcPr>
            <w:vAlign w:val="top"/>
          </w:tcPr>
          <w:p w:rsidR="00000000" w:rsidDel="00000000" w:rsidP="00000000" w:rsidRDefault="00000000" w:rsidRPr="00000000" w14:paraId="000001B7">
            <w:pPr>
              <w:jc w:val="left"/>
              <w:rPr>
                <w:sz w:val="20"/>
                <w:szCs w:val="20"/>
              </w:rPr>
            </w:pPr>
            <w:r w:rsidDel="00000000" w:rsidR="00000000" w:rsidRPr="00000000">
              <w:rPr>
                <w:rtl w:val="0"/>
              </w:rPr>
            </w:r>
          </w:p>
          <w:p w:rsidR="00000000" w:rsidDel="00000000" w:rsidP="00000000" w:rsidRDefault="00000000" w:rsidRPr="00000000" w14:paraId="000001B8">
            <w:pPr>
              <w:jc w:val="left"/>
              <w:rPr>
                <w:sz w:val="20"/>
                <w:szCs w:val="20"/>
              </w:rPr>
            </w:pPr>
            <w:r w:rsidDel="00000000" w:rsidR="00000000" w:rsidRPr="00000000">
              <w:rPr>
                <w:sz w:val="20"/>
                <w:szCs w:val="20"/>
                <w:rtl w:val="0"/>
              </w:rPr>
              <w:t xml:space="preserve">Que connais-tu de ton sujet ? Comment le décrirais-tu à quelqu’un d’autre ?</w:t>
            </w:r>
          </w:p>
          <w:p w:rsidR="00000000" w:rsidDel="00000000" w:rsidP="00000000" w:rsidRDefault="00000000" w:rsidRPr="00000000" w14:paraId="000001B9">
            <w:pPr>
              <w:jc w:val="left"/>
              <w:rPr>
                <w:sz w:val="20"/>
                <w:szCs w:val="20"/>
              </w:rPr>
            </w:pPr>
            <w:r w:rsidDel="00000000" w:rsidR="00000000" w:rsidRPr="00000000">
              <w:rPr>
                <w:rtl w:val="0"/>
              </w:rPr>
            </w:r>
          </w:p>
          <w:p w:rsidR="00000000" w:rsidDel="00000000" w:rsidP="00000000" w:rsidRDefault="00000000" w:rsidRPr="00000000" w14:paraId="000001BA">
            <w:pPr>
              <w:jc w:val="left"/>
              <w:rPr>
                <w:sz w:val="20"/>
                <w:szCs w:val="20"/>
              </w:rPr>
            </w:pPr>
            <w:r w:rsidDel="00000000" w:rsidR="00000000" w:rsidRPr="00000000">
              <w:rPr>
                <w:sz w:val="20"/>
                <w:szCs w:val="20"/>
                <w:rtl w:val="0"/>
              </w:rPr>
              <w:t xml:space="preserve">Qu’aimerais-tu apprendre pour te préparer à communiquer ?</w:t>
            </w:r>
          </w:p>
          <w:p w:rsidR="00000000" w:rsidDel="00000000" w:rsidP="00000000" w:rsidRDefault="00000000" w:rsidRPr="00000000" w14:paraId="000001BB">
            <w:pPr>
              <w:jc w:val="left"/>
              <w:rPr>
                <w:sz w:val="20"/>
                <w:szCs w:val="20"/>
              </w:rPr>
            </w:pPr>
            <w:r w:rsidDel="00000000" w:rsidR="00000000" w:rsidRPr="00000000">
              <w:rPr>
                <w:rtl w:val="0"/>
              </w:rPr>
            </w:r>
          </w:p>
          <w:p w:rsidR="00000000" w:rsidDel="00000000" w:rsidP="00000000" w:rsidRDefault="00000000" w:rsidRPr="00000000" w14:paraId="000001BC">
            <w:pPr>
              <w:jc w:val="left"/>
              <w:rPr>
                <w:sz w:val="20"/>
                <w:szCs w:val="20"/>
              </w:rPr>
            </w:pPr>
            <w:r w:rsidDel="00000000" w:rsidR="00000000" w:rsidRPr="00000000">
              <w:rPr>
                <w:sz w:val="20"/>
                <w:szCs w:val="20"/>
                <w:rtl w:val="0"/>
              </w:rPr>
              <w:t xml:space="preserve">Quels éléments feront référence à ton expérience personnelle et ceux à une documentation spécifique ?</w:t>
            </w:r>
          </w:p>
          <w:p w:rsidR="00000000" w:rsidDel="00000000" w:rsidP="00000000" w:rsidRDefault="00000000" w:rsidRPr="00000000" w14:paraId="000001BD">
            <w:pPr>
              <w:jc w:val="left"/>
              <w:rPr>
                <w:sz w:val="20"/>
                <w:szCs w:val="20"/>
              </w:rPr>
            </w:pPr>
            <w:r w:rsidDel="00000000" w:rsidR="00000000" w:rsidRPr="00000000">
              <w:rPr>
                <w:rtl w:val="0"/>
              </w:rPr>
            </w:r>
          </w:p>
          <w:p w:rsidR="00000000" w:rsidDel="00000000" w:rsidP="00000000" w:rsidRDefault="00000000" w:rsidRPr="00000000" w14:paraId="000001BE">
            <w:pPr>
              <w:jc w:val="left"/>
              <w:rPr>
                <w:sz w:val="20"/>
                <w:szCs w:val="20"/>
              </w:rPr>
            </w:pPr>
            <w:r w:rsidDel="00000000" w:rsidR="00000000" w:rsidRPr="00000000">
              <w:rPr>
                <w:sz w:val="20"/>
                <w:szCs w:val="20"/>
                <w:rtl w:val="0"/>
              </w:rPr>
              <w:t xml:space="preserve">Pour t’aider à te documenter (bibliothèque, internet, entrevue) et commencer à organiser tes idées, tu peux te poser des questions commes celles-ci :</w:t>
            </w:r>
          </w:p>
          <w:p w:rsidR="00000000" w:rsidDel="00000000" w:rsidP="00000000" w:rsidRDefault="00000000" w:rsidRPr="00000000" w14:paraId="000001BF">
            <w:pPr>
              <w:jc w:val="left"/>
              <w:rPr>
                <w:sz w:val="20"/>
                <w:szCs w:val="20"/>
              </w:rPr>
            </w:pPr>
            <w:r w:rsidDel="00000000" w:rsidR="00000000" w:rsidRPr="00000000">
              <w:rPr>
                <w:rtl w:val="0"/>
              </w:rPr>
            </w:r>
          </w:p>
          <w:p w:rsidR="00000000" w:rsidDel="00000000" w:rsidP="00000000" w:rsidRDefault="00000000" w:rsidRPr="00000000" w14:paraId="000001C0">
            <w:pPr>
              <w:ind w:left="0" w:firstLine="0"/>
              <w:jc w:val="left"/>
              <w:rPr>
                <w:sz w:val="20"/>
                <w:szCs w:val="20"/>
              </w:rPr>
            </w:pPr>
            <w:r w:rsidDel="00000000" w:rsidR="00000000" w:rsidRPr="00000000">
              <w:rPr>
                <w:sz w:val="20"/>
                <w:szCs w:val="20"/>
                <w:rtl w:val="0"/>
              </w:rPr>
              <w:t xml:space="preserve">De quelle réalité ou de quel objet s’agit-il ? (Quoi)</w:t>
            </w:r>
          </w:p>
          <w:p w:rsidR="00000000" w:rsidDel="00000000" w:rsidP="00000000" w:rsidRDefault="00000000" w:rsidRPr="00000000" w14:paraId="000001C1">
            <w:pPr>
              <w:ind w:left="0" w:firstLine="0"/>
              <w:jc w:val="left"/>
              <w:rPr>
                <w:sz w:val="20"/>
                <w:szCs w:val="20"/>
              </w:rPr>
            </w:pPr>
            <w:r w:rsidDel="00000000" w:rsidR="00000000" w:rsidRPr="00000000">
              <w:rPr>
                <w:rtl w:val="0"/>
              </w:rPr>
            </w:r>
          </w:p>
          <w:p w:rsidR="00000000" w:rsidDel="00000000" w:rsidP="00000000" w:rsidRDefault="00000000" w:rsidRPr="00000000" w14:paraId="000001C2">
            <w:pPr>
              <w:ind w:left="0" w:firstLine="0"/>
              <w:jc w:val="left"/>
              <w:rPr>
                <w:sz w:val="20"/>
                <w:szCs w:val="20"/>
              </w:rPr>
            </w:pPr>
            <w:r w:rsidDel="00000000" w:rsidR="00000000" w:rsidRPr="00000000">
              <w:rPr>
                <w:sz w:val="20"/>
                <w:szCs w:val="20"/>
                <w:rtl w:val="0"/>
              </w:rPr>
              <w:t xml:space="preserve">Quelles sont les personnes concernées ? (Qui)</w:t>
            </w:r>
          </w:p>
          <w:p w:rsidR="00000000" w:rsidDel="00000000" w:rsidP="00000000" w:rsidRDefault="00000000" w:rsidRPr="00000000" w14:paraId="000001C3">
            <w:pPr>
              <w:ind w:left="0" w:firstLine="0"/>
              <w:jc w:val="left"/>
              <w:rPr>
                <w:sz w:val="20"/>
                <w:szCs w:val="20"/>
              </w:rPr>
            </w:pPr>
            <w:r w:rsidDel="00000000" w:rsidR="00000000" w:rsidRPr="00000000">
              <w:rPr>
                <w:rtl w:val="0"/>
              </w:rPr>
            </w:r>
          </w:p>
          <w:p w:rsidR="00000000" w:rsidDel="00000000" w:rsidP="00000000" w:rsidRDefault="00000000" w:rsidRPr="00000000" w14:paraId="000001C4">
            <w:pPr>
              <w:jc w:val="left"/>
              <w:rPr>
                <w:sz w:val="20"/>
                <w:szCs w:val="20"/>
              </w:rPr>
            </w:pPr>
            <w:r w:rsidDel="00000000" w:rsidR="00000000" w:rsidRPr="00000000">
              <w:rPr>
                <w:sz w:val="20"/>
                <w:szCs w:val="20"/>
                <w:rtl w:val="0"/>
              </w:rPr>
              <w:t xml:space="preserve">Quand ? Depuis combien de temps ?</w:t>
            </w:r>
          </w:p>
          <w:p w:rsidR="00000000" w:rsidDel="00000000" w:rsidP="00000000" w:rsidRDefault="00000000" w:rsidRPr="00000000" w14:paraId="000001C5">
            <w:pPr>
              <w:jc w:val="left"/>
              <w:rPr>
                <w:sz w:val="20"/>
                <w:szCs w:val="20"/>
              </w:rPr>
            </w:pPr>
            <w:r w:rsidDel="00000000" w:rsidR="00000000" w:rsidRPr="00000000">
              <w:rPr>
                <w:rtl w:val="0"/>
              </w:rPr>
            </w:r>
          </w:p>
          <w:p w:rsidR="00000000" w:rsidDel="00000000" w:rsidP="00000000" w:rsidRDefault="00000000" w:rsidRPr="00000000" w14:paraId="000001C6">
            <w:pPr>
              <w:jc w:val="left"/>
              <w:rPr>
                <w:sz w:val="20"/>
                <w:szCs w:val="20"/>
              </w:rPr>
            </w:pPr>
            <w:r w:rsidDel="00000000" w:rsidR="00000000" w:rsidRPr="00000000">
              <w:rPr>
                <w:sz w:val="20"/>
                <w:szCs w:val="20"/>
                <w:rtl w:val="0"/>
              </w:rPr>
              <w:t xml:space="preserve">Où ? </w:t>
            </w:r>
          </w:p>
          <w:p w:rsidR="00000000" w:rsidDel="00000000" w:rsidP="00000000" w:rsidRDefault="00000000" w:rsidRPr="00000000" w14:paraId="000001C7">
            <w:pPr>
              <w:jc w:val="left"/>
              <w:rPr>
                <w:sz w:val="20"/>
                <w:szCs w:val="20"/>
              </w:rPr>
            </w:pPr>
            <w:r w:rsidDel="00000000" w:rsidR="00000000" w:rsidRPr="00000000">
              <w:rPr>
                <w:rtl w:val="0"/>
              </w:rPr>
            </w:r>
          </w:p>
          <w:p w:rsidR="00000000" w:rsidDel="00000000" w:rsidP="00000000" w:rsidRDefault="00000000" w:rsidRPr="00000000" w14:paraId="000001C8">
            <w:pPr>
              <w:jc w:val="left"/>
              <w:rPr>
                <w:sz w:val="20"/>
                <w:szCs w:val="20"/>
              </w:rPr>
            </w:pPr>
            <w:r w:rsidDel="00000000" w:rsidR="00000000" w:rsidRPr="00000000">
              <w:rPr>
                <w:sz w:val="20"/>
                <w:szCs w:val="20"/>
                <w:rtl w:val="0"/>
              </w:rPr>
              <w:t xml:space="preserve">Comment ?</w:t>
            </w:r>
          </w:p>
          <w:p w:rsidR="00000000" w:rsidDel="00000000" w:rsidP="00000000" w:rsidRDefault="00000000" w:rsidRPr="00000000" w14:paraId="000001C9">
            <w:pPr>
              <w:jc w:val="left"/>
              <w:rPr>
                <w:sz w:val="20"/>
                <w:szCs w:val="20"/>
              </w:rPr>
            </w:pPr>
            <w:r w:rsidDel="00000000" w:rsidR="00000000" w:rsidRPr="00000000">
              <w:rPr>
                <w:rtl w:val="0"/>
              </w:rPr>
            </w:r>
          </w:p>
          <w:p w:rsidR="00000000" w:rsidDel="00000000" w:rsidP="00000000" w:rsidRDefault="00000000" w:rsidRPr="00000000" w14:paraId="000001CA">
            <w:pPr>
              <w:jc w:val="left"/>
              <w:rPr>
                <w:sz w:val="20"/>
                <w:szCs w:val="20"/>
              </w:rPr>
            </w:pPr>
            <w:r w:rsidDel="00000000" w:rsidR="00000000" w:rsidRPr="00000000">
              <w:rPr>
                <w:sz w:val="20"/>
                <w:szCs w:val="20"/>
                <w:rtl w:val="0"/>
              </w:rPr>
              <w:t xml:space="preserve">Pourquoi ?</w:t>
            </w:r>
          </w:p>
          <w:p w:rsidR="00000000" w:rsidDel="00000000" w:rsidP="00000000" w:rsidRDefault="00000000" w:rsidRPr="00000000" w14:paraId="000001CB">
            <w:pPr>
              <w:jc w:val="left"/>
              <w:rPr>
                <w:sz w:val="20"/>
                <w:szCs w:val="20"/>
              </w:rPr>
            </w:pPr>
            <w:r w:rsidDel="00000000" w:rsidR="00000000" w:rsidRPr="00000000">
              <w:rPr>
                <w:rtl w:val="0"/>
              </w:rPr>
            </w:r>
          </w:p>
          <w:p w:rsidR="00000000" w:rsidDel="00000000" w:rsidP="00000000" w:rsidRDefault="00000000" w:rsidRPr="00000000" w14:paraId="000001CC">
            <w:pPr>
              <w:jc w:val="left"/>
              <w:rPr>
                <w:sz w:val="20"/>
                <w:szCs w:val="20"/>
              </w:rPr>
            </w:pPr>
            <w:r w:rsidDel="00000000" w:rsidR="00000000" w:rsidRPr="00000000">
              <w:rPr>
                <w:sz w:val="20"/>
                <w:szCs w:val="20"/>
                <w:rtl w:val="0"/>
              </w:rPr>
              <w:t xml:space="preserve">Quels </w:t>
            </w:r>
            <w:r w:rsidDel="00000000" w:rsidR="00000000" w:rsidRPr="00000000">
              <w:rPr>
                <w:rFonts w:ascii="Ubuntu" w:cs="Ubuntu" w:eastAsia="Ubuntu" w:hAnsi="Ubuntu"/>
                <w:b w:val="1"/>
                <w:sz w:val="20"/>
                <w:szCs w:val="20"/>
                <w:rtl w:val="0"/>
              </w:rPr>
              <w:t xml:space="preserve">mots-clés</w:t>
            </w:r>
            <w:r w:rsidDel="00000000" w:rsidR="00000000" w:rsidRPr="00000000">
              <w:rPr>
                <w:sz w:val="20"/>
                <w:szCs w:val="20"/>
                <w:rtl w:val="0"/>
              </w:rPr>
              <w:t xml:space="preserve"> peux-tu identifier de tes premières idées ?*</w:t>
            </w:r>
          </w:p>
          <w:p w:rsidR="00000000" w:rsidDel="00000000" w:rsidP="00000000" w:rsidRDefault="00000000" w:rsidRPr="00000000" w14:paraId="000001CD">
            <w:pPr>
              <w:jc w:val="left"/>
              <w:rPr>
                <w:sz w:val="20"/>
                <w:szCs w:val="20"/>
              </w:rPr>
            </w:pPr>
            <w:r w:rsidDel="00000000" w:rsidR="00000000" w:rsidRPr="00000000">
              <w:rPr>
                <w:rtl w:val="0"/>
              </w:rPr>
            </w:r>
          </w:p>
          <w:p w:rsidR="00000000" w:rsidDel="00000000" w:rsidP="00000000" w:rsidRDefault="00000000" w:rsidRPr="00000000" w14:paraId="000001CE">
            <w:pPr>
              <w:jc w:val="left"/>
              <w:rPr>
                <w:sz w:val="20"/>
                <w:szCs w:val="20"/>
              </w:rPr>
            </w:pPr>
            <w:r w:rsidDel="00000000" w:rsidR="00000000" w:rsidRPr="00000000">
              <w:rPr>
                <w:sz w:val="20"/>
                <w:szCs w:val="20"/>
                <w:rtl w:val="0"/>
              </w:rPr>
              <w:t xml:space="preserve">Pour faciliter tes recherches sur le Web, il ne suffit pas d’écrire la réponse à la question ou encore la question de recherche souhaitée. Les moteurs de recherche vont tenter de trouver les résultats de pages Web à partir des mots-clés inscrits dans ta requête. Il suffit de trouver la meilleure combinaison possible de mots-clés. </w:t>
            </w:r>
          </w:p>
          <w:p w:rsidR="00000000" w:rsidDel="00000000" w:rsidP="00000000" w:rsidRDefault="00000000" w:rsidRPr="00000000" w14:paraId="000001CF">
            <w:pPr>
              <w:jc w:val="left"/>
              <w:rPr>
                <w:sz w:val="16"/>
                <w:szCs w:val="16"/>
              </w:rPr>
            </w:pPr>
            <w:r w:rsidDel="00000000" w:rsidR="00000000" w:rsidRPr="00000000">
              <w:rPr>
                <w:sz w:val="16"/>
                <w:szCs w:val="16"/>
                <w:rtl w:val="0"/>
              </w:rPr>
              <w:t xml:space="preserve">Tiré d’une </w:t>
            </w:r>
            <w:hyperlink r:id="rId24">
              <w:r w:rsidDel="00000000" w:rsidR="00000000" w:rsidRPr="00000000">
                <w:rPr>
                  <w:color w:val="1155cc"/>
                  <w:sz w:val="16"/>
                  <w:szCs w:val="16"/>
                  <w:u w:val="single"/>
                  <w:rtl w:val="0"/>
                </w:rPr>
                <w:t xml:space="preserve">Présentation synthèse </w:t>
              </w:r>
            </w:hyperlink>
            <w:r w:rsidDel="00000000" w:rsidR="00000000" w:rsidRPr="00000000">
              <w:rPr>
                <w:sz w:val="16"/>
                <w:szCs w:val="16"/>
                <w:rtl w:val="0"/>
              </w:rPr>
              <w:t xml:space="preserve">portant sur le p</w:t>
            </w:r>
            <w:r w:rsidDel="00000000" w:rsidR="00000000" w:rsidRPr="00000000">
              <w:rPr>
                <w:sz w:val="16"/>
                <w:szCs w:val="16"/>
                <w:rtl w:val="0"/>
              </w:rPr>
              <w:t xml:space="preserve">rocessus de recherche et de traitement de l'information, Service national de RÉCIT, domaine des langues.</w:t>
            </w:r>
          </w:p>
          <w:p w:rsidR="00000000" w:rsidDel="00000000" w:rsidP="00000000" w:rsidRDefault="00000000" w:rsidRPr="00000000" w14:paraId="000001D0">
            <w:pPr>
              <w:jc w:val="left"/>
              <w:rPr>
                <w:sz w:val="20"/>
                <w:szCs w:val="20"/>
              </w:rPr>
            </w:pPr>
            <w:r w:rsidDel="00000000" w:rsidR="00000000" w:rsidRPr="00000000">
              <w:rPr>
                <w:rtl w:val="0"/>
              </w:rPr>
            </w:r>
          </w:p>
          <w:p w:rsidR="00000000" w:rsidDel="00000000" w:rsidP="00000000" w:rsidRDefault="00000000" w:rsidRPr="00000000" w14:paraId="000001D1">
            <w:pPr>
              <w:jc w:val="left"/>
              <w:rPr>
                <w:sz w:val="20"/>
                <w:szCs w:val="20"/>
              </w:rPr>
            </w:pPr>
            <w:r w:rsidDel="00000000" w:rsidR="00000000" w:rsidRPr="00000000">
              <w:rPr>
                <w:sz w:val="20"/>
                <w:szCs w:val="20"/>
                <w:rtl w:val="0"/>
              </w:rPr>
              <w:t xml:space="preserve">Au fur et à mesure de ton exploration, tu seras amené à faire des </w:t>
            </w:r>
            <w:r w:rsidDel="00000000" w:rsidR="00000000" w:rsidRPr="00000000">
              <w:rPr>
                <w:rFonts w:ascii="Ubuntu" w:cs="Ubuntu" w:eastAsia="Ubuntu" w:hAnsi="Ubuntu"/>
                <w:b w:val="1"/>
                <w:sz w:val="20"/>
                <w:szCs w:val="20"/>
                <w:rtl w:val="0"/>
              </w:rPr>
              <w:t xml:space="preserve">associations</w:t>
            </w:r>
            <w:r w:rsidDel="00000000" w:rsidR="00000000" w:rsidRPr="00000000">
              <w:rPr>
                <w:sz w:val="20"/>
                <w:szCs w:val="20"/>
                <w:rtl w:val="0"/>
              </w:rPr>
              <w:t xml:space="preserve">, à préciser certains concepts et à dégager les idées principales des idées secondaires.</w:t>
            </w:r>
          </w:p>
          <w:p w:rsidR="00000000" w:rsidDel="00000000" w:rsidP="00000000" w:rsidRDefault="00000000" w:rsidRPr="00000000" w14:paraId="000001D2">
            <w:pPr>
              <w:jc w:val="left"/>
              <w:rPr>
                <w:sz w:val="20"/>
                <w:szCs w:val="20"/>
              </w:rPr>
            </w:pPr>
            <w:r w:rsidDel="00000000" w:rsidR="00000000" w:rsidRPr="00000000">
              <w:rPr>
                <w:rtl w:val="0"/>
              </w:rPr>
            </w:r>
          </w:p>
          <w:p w:rsidR="00000000" w:rsidDel="00000000" w:rsidP="00000000" w:rsidRDefault="00000000" w:rsidRPr="00000000" w14:paraId="000001D3">
            <w:pPr>
              <w:jc w:val="left"/>
              <w:rPr>
                <w:sz w:val="20"/>
                <w:szCs w:val="20"/>
              </w:rPr>
            </w:pPr>
            <w:r w:rsidDel="00000000" w:rsidR="00000000" w:rsidRPr="00000000">
              <w:rPr>
                <w:sz w:val="20"/>
                <w:szCs w:val="20"/>
                <w:rtl w:val="0"/>
              </w:rPr>
              <w:t xml:space="preserve">Selon le sujet retenu, l’identification des aspects et des sous-aspects peut prendre différentes formes. </w:t>
            </w:r>
          </w:p>
          <w:p w:rsidR="00000000" w:rsidDel="00000000" w:rsidP="00000000" w:rsidRDefault="00000000" w:rsidRPr="00000000" w14:paraId="000001D4">
            <w:pPr>
              <w:jc w:val="left"/>
              <w:rPr>
                <w:sz w:val="20"/>
                <w:szCs w:val="20"/>
              </w:rPr>
            </w:pPr>
            <w:r w:rsidDel="00000000" w:rsidR="00000000" w:rsidRPr="00000000">
              <w:rPr>
                <w:sz w:val="20"/>
                <w:szCs w:val="20"/>
                <w:rtl w:val="0"/>
              </w:rPr>
              <w:t xml:space="preserve">Voici un </w:t>
            </w:r>
            <w:r w:rsidDel="00000000" w:rsidR="00000000" w:rsidRPr="00000000">
              <w:rPr>
                <w:rFonts w:ascii="Ubuntu" w:cs="Ubuntu" w:eastAsia="Ubuntu" w:hAnsi="Ubuntu"/>
                <w:b w:val="1"/>
                <w:sz w:val="20"/>
                <w:szCs w:val="20"/>
                <w:rtl w:val="0"/>
              </w:rPr>
              <w:t xml:space="preserve">exemple</w:t>
            </w:r>
            <w:r w:rsidDel="00000000" w:rsidR="00000000" w:rsidRPr="00000000">
              <w:rPr>
                <w:sz w:val="20"/>
                <w:szCs w:val="20"/>
                <w:rtl w:val="0"/>
              </w:rPr>
              <w:t xml:space="preserve"> :</w:t>
            </w:r>
          </w:p>
          <w:p w:rsidR="00000000" w:rsidDel="00000000" w:rsidP="00000000" w:rsidRDefault="00000000" w:rsidRPr="00000000" w14:paraId="000001D5">
            <w:pPr>
              <w:jc w:val="left"/>
              <w:rPr>
                <w:sz w:val="20"/>
                <w:szCs w:val="20"/>
              </w:rPr>
            </w:pPr>
            <w:r w:rsidDel="00000000" w:rsidR="00000000" w:rsidRPr="00000000">
              <w:rPr>
                <w:rtl w:val="0"/>
              </w:rPr>
            </w:r>
          </w:p>
          <w:p w:rsidR="00000000" w:rsidDel="00000000" w:rsidP="00000000" w:rsidRDefault="00000000" w:rsidRPr="00000000" w14:paraId="000001D6">
            <w:pPr>
              <w:jc w:val="left"/>
              <w:rPr>
                <w:sz w:val="20"/>
                <w:szCs w:val="20"/>
              </w:rPr>
            </w:pPr>
            <w:r w:rsidDel="00000000" w:rsidR="00000000" w:rsidRPr="00000000">
              <w:rPr>
                <w:sz w:val="20"/>
                <w:szCs w:val="20"/>
                <w:rtl w:val="0"/>
              </w:rPr>
              <w:t xml:space="preserve">Sujet : la table</w:t>
            </w:r>
          </w:p>
          <w:p w:rsidR="00000000" w:rsidDel="00000000" w:rsidP="00000000" w:rsidRDefault="00000000" w:rsidRPr="00000000" w14:paraId="000001D7">
            <w:pPr>
              <w:jc w:val="left"/>
              <w:rPr>
                <w:sz w:val="20"/>
                <w:szCs w:val="20"/>
              </w:rPr>
            </w:pPr>
            <w:r w:rsidDel="00000000" w:rsidR="00000000" w:rsidRPr="00000000">
              <w:rPr>
                <w:sz w:val="20"/>
                <w:szCs w:val="20"/>
                <w:rtl w:val="0"/>
              </w:rPr>
              <w:t xml:space="preserve">Aspects / sous-aspects</w:t>
            </w:r>
          </w:p>
          <w:p w:rsidR="00000000" w:rsidDel="00000000" w:rsidP="00000000" w:rsidRDefault="00000000" w:rsidRPr="00000000" w14:paraId="000001D8">
            <w:pPr>
              <w:numPr>
                <w:ilvl w:val="0"/>
                <w:numId w:val="8"/>
              </w:numPr>
              <w:ind w:left="720" w:hanging="360"/>
              <w:jc w:val="left"/>
              <w:rPr>
                <w:sz w:val="20"/>
                <w:szCs w:val="20"/>
                <w:u w:val="none"/>
              </w:rPr>
            </w:pPr>
            <w:r w:rsidDel="00000000" w:rsidR="00000000" w:rsidRPr="00000000">
              <w:rPr>
                <w:sz w:val="20"/>
                <w:szCs w:val="20"/>
                <w:rtl w:val="0"/>
              </w:rPr>
              <w:t xml:space="preserve">Physique / matériaux, formes, couleurs, textures, etc.</w:t>
            </w:r>
          </w:p>
          <w:p w:rsidR="00000000" w:rsidDel="00000000" w:rsidP="00000000" w:rsidRDefault="00000000" w:rsidRPr="00000000" w14:paraId="000001D9">
            <w:pPr>
              <w:numPr>
                <w:ilvl w:val="0"/>
                <w:numId w:val="8"/>
              </w:numPr>
              <w:ind w:left="720" w:hanging="360"/>
              <w:jc w:val="left"/>
              <w:rPr>
                <w:sz w:val="20"/>
                <w:szCs w:val="20"/>
                <w:u w:val="none"/>
              </w:rPr>
            </w:pPr>
            <w:r w:rsidDel="00000000" w:rsidR="00000000" w:rsidRPr="00000000">
              <w:rPr>
                <w:sz w:val="20"/>
                <w:szCs w:val="20"/>
                <w:rtl w:val="0"/>
              </w:rPr>
              <w:t xml:space="preserve">Pratique / manger, travailler, jouer, s’exercer, etc.</w:t>
            </w:r>
          </w:p>
          <w:p w:rsidR="00000000" w:rsidDel="00000000" w:rsidP="00000000" w:rsidRDefault="00000000" w:rsidRPr="00000000" w14:paraId="000001DA">
            <w:pPr>
              <w:numPr>
                <w:ilvl w:val="0"/>
                <w:numId w:val="8"/>
              </w:numPr>
              <w:ind w:left="720" w:hanging="360"/>
              <w:jc w:val="left"/>
              <w:rPr>
                <w:sz w:val="20"/>
                <w:szCs w:val="20"/>
                <w:u w:val="none"/>
              </w:rPr>
            </w:pPr>
            <w:r w:rsidDel="00000000" w:rsidR="00000000" w:rsidRPr="00000000">
              <w:rPr>
                <w:sz w:val="20"/>
                <w:szCs w:val="20"/>
                <w:rtl w:val="0"/>
              </w:rPr>
              <w:t xml:space="preserve">Contexte / privé, commercial, industriel, etc.</w:t>
            </w:r>
          </w:p>
          <w:p w:rsidR="00000000" w:rsidDel="00000000" w:rsidP="00000000" w:rsidRDefault="00000000" w:rsidRPr="00000000" w14:paraId="000001DB">
            <w:pPr>
              <w:jc w:val="left"/>
              <w:rPr>
                <w:sz w:val="20"/>
                <w:szCs w:val="20"/>
              </w:rPr>
            </w:pPr>
            <w:r w:rsidDel="00000000" w:rsidR="00000000" w:rsidRPr="00000000">
              <w:rPr>
                <w:rtl w:val="0"/>
              </w:rPr>
            </w:r>
          </w:p>
          <w:p w:rsidR="00000000" w:rsidDel="00000000" w:rsidP="00000000" w:rsidRDefault="00000000" w:rsidRPr="00000000" w14:paraId="000001DC">
            <w:pPr>
              <w:jc w:val="left"/>
              <w:rPr>
                <w:sz w:val="20"/>
                <w:szCs w:val="20"/>
              </w:rPr>
            </w:pPr>
            <w:r w:rsidDel="00000000" w:rsidR="00000000" w:rsidRPr="00000000">
              <w:rPr>
                <w:rtl w:val="0"/>
              </w:rPr>
            </w:r>
          </w:p>
        </w:tc>
      </w:tr>
    </w:tbl>
    <w:p w:rsidR="00000000" w:rsidDel="00000000" w:rsidP="00000000" w:rsidRDefault="00000000" w:rsidRPr="00000000" w14:paraId="000001DD">
      <w:pPr>
        <w:rPr>
          <w:rFonts w:ascii="Ubuntu" w:cs="Ubuntu" w:eastAsia="Ubuntu" w:hAnsi="Ubuntu"/>
          <w:b w:val="1"/>
        </w:rPr>
      </w:pPr>
      <w:r w:rsidDel="00000000" w:rsidR="00000000" w:rsidRPr="00000000">
        <w:rPr>
          <w:rtl w:val="0"/>
        </w:rPr>
      </w:r>
    </w:p>
    <w:tbl>
      <w:tblPr>
        <w:tblStyle w:val="Table7"/>
        <w:tblW w:w="10920.0" w:type="dxa"/>
        <w:jc w:val="left"/>
        <w:tblInd w:w="-633.0" w:type="dxa"/>
        <w:tblBorders>
          <w:top w:color="efefef" w:space="0" w:sz="4" w:val="single"/>
          <w:left w:color="efefef" w:space="0" w:sz="4" w:val="single"/>
          <w:bottom w:color="efefef" w:space="0" w:sz="4" w:val="single"/>
          <w:right w:color="efefef" w:space="0" w:sz="4" w:val="single"/>
          <w:insideH w:color="efefef" w:space="0" w:sz="4" w:val="single"/>
          <w:insideV w:color="efefef" w:space="0" w:sz="4" w:val="single"/>
        </w:tblBorders>
        <w:tblLayout w:type="fixed"/>
        <w:tblLook w:val="0000"/>
      </w:tblPr>
      <w:tblGrid>
        <w:gridCol w:w="10920"/>
        <w:tblGridChange w:id="0">
          <w:tblGrid>
            <w:gridCol w:w="10920"/>
          </w:tblGrid>
        </w:tblGridChange>
      </w:tblGrid>
      <w:tr>
        <w:trPr>
          <w:cantSplit w:val="0"/>
          <w:trHeight w:val="285" w:hRule="atLeast"/>
          <w:tblHeader w:val="0"/>
        </w:trPr>
        <w:tc>
          <w:tcPr>
            <w:shd w:fill="8298fe" w:val="clear"/>
            <w:vAlign w:val="top"/>
          </w:tcPr>
          <w:p w:rsidR="00000000" w:rsidDel="00000000" w:rsidP="00000000" w:rsidRDefault="00000000" w:rsidRPr="00000000" w14:paraId="000001DE">
            <w:pPr>
              <w:jc w:val="center"/>
              <w:rPr/>
            </w:pPr>
            <w:r w:rsidDel="00000000" w:rsidR="00000000" w:rsidRPr="00000000">
              <w:rPr>
                <w:rtl w:val="0"/>
              </w:rPr>
              <w:t xml:space="preserve">Analyse et sélection des sources documentaires</w:t>
            </w:r>
            <w:r w:rsidDel="00000000" w:rsidR="00000000" w:rsidRPr="00000000">
              <w:rPr>
                <w:rtl w:val="0"/>
              </w:rPr>
            </w:r>
          </w:p>
        </w:tc>
      </w:tr>
      <w:tr>
        <w:trPr>
          <w:cantSplit w:val="0"/>
          <w:trHeight w:val="1725" w:hRule="atLeast"/>
          <w:tblHeader w:val="0"/>
        </w:trPr>
        <w:tc>
          <w:tcPr>
            <w:vAlign w:val="top"/>
          </w:tcPr>
          <w:p w:rsidR="00000000" w:rsidDel="00000000" w:rsidP="00000000" w:rsidRDefault="00000000" w:rsidRPr="00000000" w14:paraId="000001DF">
            <w:pPr>
              <w:jc w:val="left"/>
              <w:rPr>
                <w:sz w:val="20"/>
                <w:szCs w:val="20"/>
              </w:rPr>
            </w:pPr>
            <w:r w:rsidDel="00000000" w:rsidR="00000000" w:rsidRPr="00000000">
              <w:rPr>
                <w:rtl w:val="0"/>
              </w:rPr>
            </w:r>
          </w:p>
          <w:p w:rsidR="00000000" w:rsidDel="00000000" w:rsidP="00000000" w:rsidRDefault="00000000" w:rsidRPr="00000000" w14:paraId="000001E0">
            <w:pPr>
              <w:jc w:val="left"/>
              <w:rPr>
                <w:sz w:val="20"/>
                <w:szCs w:val="20"/>
              </w:rPr>
            </w:pPr>
            <w:r w:rsidDel="00000000" w:rsidR="00000000" w:rsidRPr="00000000">
              <w:rPr>
                <w:sz w:val="20"/>
                <w:szCs w:val="20"/>
                <w:rtl w:val="0"/>
              </w:rPr>
              <w:t xml:space="preserve">À poursuivre… Sources intéressantes : </w:t>
            </w:r>
          </w:p>
          <w:p w:rsidR="00000000" w:rsidDel="00000000" w:rsidP="00000000" w:rsidRDefault="00000000" w:rsidRPr="00000000" w14:paraId="000001E1">
            <w:pPr>
              <w:jc w:val="left"/>
              <w:rPr>
                <w:sz w:val="20"/>
                <w:szCs w:val="20"/>
              </w:rPr>
            </w:pPr>
            <w:r w:rsidDel="00000000" w:rsidR="00000000" w:rsidRPr="00000000">
              <w:rPr>
                <w:rtl w:val="0"/>
              </w:rPr>
            </w:r>
          </w:p>
          <w:p w:rsidR="00000000" w:rsidDel="00000000" w:rsidP="00000000" w:rsidRDefault="00000000" w:rsidRPr="00000000" w14:paraId="000001E2">
            <w:pPr>
              <w:jc w:val="left"/>
              <w:rPr>
                <w:sz w:val="20"/>
                <w:szCs w:val="20"/>
              </w:rPr>
            </w:pPr>
            <w:hyperlink r:id="rId25">
              <w:r w:rsidDel="00000000" w:rsidR="00000000" w:rsidRPr="00000000">
                <w:rPr>
                  <w:color w:val="1155cc"/>
                  <w:sz w:val="20"/>
                  <w:szCs w:val="20"/>
                  <w:u w:val="single"/>
                  <w:rtl w:val="0"/>
                </w:rPr>
                <w:t xml:space="preserve">Évaluation des sources</w:t>
              </w:r>
            </w:hyperlink>
            <w:r w:rsidDel="00000000" w:rsidR="00000000" w:rsidRPr="00000000">
              <w:rPr>
                <w:rtl w:val="0"/>
              </w:rPr>
            </w:r>
          </w:p>
          <w:p w:rsidR="00000000" w:rsidDel="00000000" w:rsidP="00000000" w:rsidRDefault="00000000" w:rsidRPr="00000000" w14:paraId="000001E3">
            <w:pPr>
              <w:jc w:val="left"/>
              <w:rPr>
                <w:sz w:val="20"/>
                <w:szCs w:val="20"/>
              </w:rPr>
            </w:pPr>
            <w:r w:rsidDel="00000000" w:rsidR="00000000" w:rsidRPr="00000000">
              <w:rPr>
                <w:rtl w:val="0"/>
              </w:rPr>
            </w:r>
          </w:p>
          <w:p w:rsidR="00000000" w:rsidDel="00000000" w:rsidP="00000000" w:rsidRDefault="00000000" w:rsidRPr="00000000" w14:paraId="000001E4">
            <w:pPr>
              <w:jc w:val="left"/>
              <w:rPr>
                <w:sz w:val="20"/>
                <w:szCs w:val="20"/>
              </w:rPr>
            </w:pPr>
            <w:hyperlink r:id="rId26">
              <w:r w:rsidDel="00000000" w:rsidR="00000000" w:rsidRPr="00000000">
                <w:rPr>
                  <w:color w:val="1155cc"/>
                  <w:sz w:val="20"/>
                  <w:szCs w:val="20"/>
                  <w:u w:val="single"/>
                  <w:rtl w:val="0"/>
                </w:rPr>
                <w:t xml:space="preserve">https://www.learnquebec.ca/documents/20181/66716/Focus.pdf/248c93f2-0d34-4c8a-9055-5f40f0ba65c8</w:t>
              </w:r>
            </w:hyperlink>
            <w:r w:rsidDel="00000000" w:rsidR="00000000" w:rsidRPr="00000000">
              <w:rPr>
                <w:rtl w:val="0"/>
              </w:rPr>
            </w:r>
          </w:p>
          <w:p w:rsidR="00000000" w:rsidDel="00000000" w:rsidP="00000000" w:rsidRDefault="00000000" w:rsidRPr="00000000" w14:paraId="000001E5">
            <w:pPr>
              <w:jc w:val="left"/>
              <w:rPr>
                <w:sz w:val="20"/>
                <w:szCs w:val="20"/>
              </w:rPr>
            </w:pPr>
            <w:r w:rsidDel="00000000" w:rsidR="00000000" w:rsidRPr="00000000">
              <w:rPr>
                <w:rtl w:val="0"/>
              </w:rPr>
            </w:r>
          </w:p>
          <w:p w:rsidR="00000000" w:rsidDel="00000000" w:rsidP="00000000" w:rsidRDefault="00000000" w:rsidRPr="00000000" w14:paraId="000001E6">
            <w:pPr>
              <w:jc w:val="left"/>
              <w:rPr>
                <w:sz w:val="20"/>
                <w:szCs w:val="20"/>
              </w:rPr>
            </w:pPr>
            <w:hyperlink r:id="rId27">
              <w:r w:rsidDel="00000000" w:rsidR="00000000" w:rsidRPr="00000000">
                <w:rPr>
                  <w:color w:val="1155cc"/>
                  <w:sz w:val="20"/>
                  <w:szCs w:val="20"/>
                  <w:u w:val="single"/>
                  <w:rtl w:val="0"/>
                </w:rPr>
                <w:t xml:space="preserve">vidéo prises de notes</w:t>
              </w:r>
            </w:hyperlink>
            <w:r w:rsidDel="00000000" w:rsidR="00000000" w:rsidRPr="00000000">
              <w:rPr>
                <w:rtl w:val="0"/>
              </w:rPr>
            </w:r>
          </w:p>
          <w:p w:rsidR="00000000" w:rsidDel="00000000" w:rsidP="00000000" w:rsidRDefault="00000000" w:rsidRPr="00000000" w14:paraId="000001E7">
            <w:pPr>
              <w:jc w:val="left"/>
              <w:rPr>
                <w:sz w:val="20"/>
                <w:szCs w:val="20"/>
              </w:rPr>
            </w:pPr>
            <w:r w:rsidDel="00000000" w:rsidR="00000000" w:rsidRPr="00000000">
              <w:rPr>
                <w:rtl w:val="0"/>
              </w:rPr>
            </w:r>
          </w:p>
          <w:p w:rsidR="00000000" w:rsidDel="00000000" w:rsidP="00000000" w:rsidRDefault="00000000" w:rsidRPr="00000000" w14:paraId="000001E8">
            <w:pPr>
              <w:jc w:val="left"/>
              <w:rPr>
                <w:sz w:val="20"/>
                <w:szCs w:val="20"/>
              </w:rPr>
            </w:pPr>
            <w:r w:rsidDel="00000000" w:rsidR="00000000" w:rsidRPr="00000000">
              <w:rPr>
                <w:rtl w:val="0"/>
              </w:rPr>
            </w:r>
          </w:p>
          <w:p w:rsidR="00000000" w:rsidDel="00000000" w:rsidP="00000000" w:rsidRDefault="00000000" w:rsidRPr="00000000" w14:paraId="000001E9">
            <w:pPr>
              <w:jc w:val="left"/>
              <w:rPr>
                <w:sz w:val="20"/>
                <w:szCs w:val="20"/>
              </w:rPr>
            </w:pPr>
            <w:r w:rsidDel="00000000" w:rsidR="00000000" w:rsidRPr="00000000">
              <w:rPr>
                <w:rtl w:val="0"/>
              </w:rPr>
            </w:r>
          </w:p>
          <w:p w:rsidR="00000000" w:rsidDel="00000000" w:rsidP="00000000" w:rsidRDefault="00000000" w:rsidRPr="00000000" w14:paraId="000001EA">
            <w:pPr>
              <w:jc w:val="left"/>
              <w:rPr>
                <w:sz w:val="20"/>
                <w:szCs w:val="20"/>
              </w:rPr>
            </w:pPr>
            <w:r w:rsidDel="00000000" w:rsidR="00000000" w:rsidRPr="00000000">
              <w:rPr>
                <w:rtl w:val="0"/>
              </w:rPr>
            </w:r>
          </w:p>
          <w:p w:rsidR="00000000" w:rsidDel="00000000" w:rsidP="00000000" w:rsidRDefault="00000000" w:rsidRPr="00000000" w14:paraId="000001EB">
            <w:pPr>
              <w:jc w:val="left"/>
              <w:rPr>
                <w:sz w:val="20"/>
                <w:szCs w:val="20"/>
              </w:rPr>
            </w:pPr>
            <w:r w:rsidDel="00000000" w:rsidR="00000000" w:rsidRPr="00000000">
              <w:rPr>
                <w:rtl w:val="0"/>
              </w:rPr>
            </w:r>
          </w:p>
        </w:tc>
      </w:tr>
    </w:tbl>
    <w:p w:rsidR="00000000" w:rsidDel="00000000" w:rsidP="00000000" w:rsidRDefault="00000000" w:rsidRPr="00000000" w14:paraId="000001EC">
      <w:pPr>
        <w:jc w:val="left"/>
        <w:rPr>
          <w:rFonts w:ascii="Ubuntu" w:cs="Ubuntu" w:eastAsia="Ubuntu" w:hAnsi="Ubuntu"/>
          <w:b w:val="1"/>
        </w:rPr>
      </w:pPr>
      <w:r w:rsidDel="00000000" w:rsidR="00000000" w:rsidRPr="00000000">
        <w:rPr>
          <w:rtl w:val="0"/>
        </w:rPr>
      </w:r>
    </w:p>
    <w:p w:rsidR="00000000" w:rsidDel="00000000" w:rsidP="00000000" w:rsidRDefault="00000000" w:rsidRPr="00000000" w14:paraId="000001ED">
      <w:pPr>
        <w:rPr>
          <w:rFonts w:ascii="Ubuntu" w:cs="Ubuntu" w:eastAsia="Ubuntu" w:hAnsi="Ubuntu"/>
        </w:rPr>
      </w:pPr>
      <w:r w:rsidDel="00000000" w:rsidR="00000000" w:rsidRPr="00000000">
        <w:rPr>
          <w:rtl w:val="0"/>
        </w:rPr>
      </w:r>
    </w:p>
    <w:p w:rsidR="00000000" w:rsidDel="00000000" w:rsidP="00000000" w:rsidRDefault="00000000" w:rsidRPr="00000000" w14:paraId="000001EE">
      <w:pPr>
        <w:rPr>
          <w:rFonts w:ascii="Ubuntu" w:cs="Ubuntu" w:eastAsia="Ubuntu" w:hAnsi="Ubuntu"/>
        </w:rPr>
      </w:pPr>
      <w:r w:rsidDel="00000000" w:rsidR="00000000" w:rsidRPr="00000000">
        <w:rPr>
          <w:rtl w:val="0"/>
        </w:rPr>
      </w:r>
    </w:p>
    <w:p w:rsidR="00000000" w:rsidDel="00000000" w:rsidP="00000000" w:rsidRDefault="00000000" w:rsidRPr="00000000" w14:paraId="000001EF">
      <w:pPr>
        <w:rPr>
          <w:rFonts w:ascii="Ubuntu" w:cs="Ubuntu" w:eastAsia="Ubuntu" w:hAnsi="Ubuntu"/>
        </w:rPr>
      </w:pPr>
      <w:r w:rsidDel="00000000" w:rsidR="00000000" w:rsidRPr="00000000">
        <w:rPr>
          <w:rtl w:val="0"/>
        </w:rPr>
      </w:r>
    </w:p>
    <w:p w:rsidR="00000000" w:rsidDel="00000000" w:rsidP="00000000" w:rsidRDefault="00000000" w:rsidRPr="00000000" w14:paraId="000001F0">
      <w:pPr>
        <w:rPr>
          <w:rFonts w:ascii="Ubuntu" w:cs="Ubuntu" w:eastAsia="Ubuntu" w:hAnsi="Ubuntu"/>
        </w:rPr>
      </w:pPr>
      <w:r w:rsidDel="00000000" w:rsidR="00000000" w:rsidRPr="00000000">
        <w:rPr>
          <w:rtl w:val="0"/>
        </w:rPr>
      </w:r>
    </w:p>
    <w:p w:rsidR="00000000" w:rsidDel="00000000" w:rsidP="00000000" w:rsidRDefault="00000000" w:rsidRPr="00000000" w14:paraId="000001F1">
      <w:pP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Pour aller plus loin…</w:t>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t xml:space="preserve">On t’invite à écouter cette courte capsule informative. (Adapter ou ajouter au guide du prof.)</w:t>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r>
    </w:p>
    <w:tbl>
      <w:tblPr>
        <w:tblStyle w:val="Table8"/>
        <w:tblW w:w="9926.0" w:type="dxa"/>
        <w:jc w:val="left"/>
        <w:tblBorders>
          <w:top w:color="f3f3f3" w:space="0" w:sz="8" w:val="single"/>
          <w:left w:color="f3f3f3" w:space="0" w:sz="8" w:val="single"/>
          <w:bottom w:color="f3f3f3" w:space="0" w:sz="8" w:val="single"/>
          <w:right w:color="f3f3f3" w:space="0" w:sz="8" w:val="single"/>
          <w:insideH w:color="f3f3f3" w:space="0" w:sz="8" w:val="single"/>
          <w:insideV w:color="f3f3f3" w:space="0" w:sz="8" w:val="single"/>
        </w:tblBorders>
        <w:tblLayout w:type="fixed"/>
        <w:tblLook w:val="0600"/>
      </w:tblPr>
      <w:tblGrid>
        <w:gridCol w:w="2488"/>
        <w:gridCol w:w="2488"/>
        <w:gridCol w:w="1395"/>
        <w:gridCol w:w="3555"/>
        <w:tblGridChange w:id="0">
          <w:tblGrid>
            <w:gridCol w:w="2488"/>
            <w:gridCol w:w="2488"/>
            <w:gridCol w:w="1395"/>
            <w:gridCol w:w="3555"/>
          </w:tblGrid>
        </w:tblGridChange>
      </w:tblGrid>
      <w:tr>
        <w:trPr>
          <w:cantSplit w:val="0"/>
          <w:trHeight w:val="440" w:hRule="atLeast"/>
          <w:tblHeader w:val="0"/>
        </w:trPr>
        <w:tc>
          <w:tcPr>
            <w:gridSpan w:val="3"/>
            <w:shd w:fill="f3f3f3" w:val="clear"/>
            <w:tcMar>
              <w:top w:w="100.0" w:type="dxa"/>
              <w:left w:w="100.0" w:type="dxa"/>
              <w:bottom w:w="100.0" w:type="dxa"/>
              <w:right w:w="100.0" w:type="dxa"/>
            </w:tcMar>
            <w:vAlign w:val="top"/>
          </w:tcPr>
          <w:p w:rsidR="00000000" w:rsidDel="00000000" w:rsidP="00000000" w:rsidRDefault="00000000" w:rsidRPr="00000000" w14:paraId="000001F6">
            <w:pPr>
              <w:shd w:fill="f5f5f5" w:val="clear"/>
              <w:spacing w:after="240" w:before="200" w:lineRule="auto"/>
              <w:rPr>
                <w:rFonts w:ascii="Ubuntu" w:cs="Ubuntu" w:eastAsia="Ubuntu" w:hAnsi="Ubuntu"/>
                <w:color w:val="1d2125"/>
                <w:sz w:val="20"/>
                <w:szCs w:val="20"/>
              </w:rPr>
            </w:pPr>
            <w:hyperlink r:id="rId28">
              <w:r w:rsidDel="00000000" w:rsidR="00000000" w:rsidRPr="00000000">
                <w:rPr>
                  <w:rFonts w:ascii="Ubuntu" w:cs="Ubuntu" w:eastAsia="Ubuntu" w:hAnsi="Ubuntu"/>
                  <w:color w:val="1155cc"/>
                  <w:sz w:val="20"/>
                  <w:szCs w:val="20"/>
                  <w:u w:val="single"/>
                  <w:rtl w:val="0"/>
                </w:rPr>
                <w:t xml:space="preserve"> Les compétences informationnelles</w:t>
              </w:r>
            </w:hyperlink>
            <w:r w:rsidDel="00000000" w:rsidR="00000000" w:rsidRPr="00000000">
              <w:rPr>
                <w:rtl w:val="0"/>
              </w:rPr>
            </w:r>
          </w:p>
          <w:p w:rsidR="00000000" w:rsidDel="00000000" w:rsidP="00000000" w:rsidRDefault="00000000" w:rsidRPr="00000000" w14:paraId="000001F7">
            <w:pPr>
              <w:shd w:fill="f5f5f5" w:val="clear"/>
              <w:spacing w:after="240" w:before="200" w:lineRule="auto"/>
              <w:rPr>
                <w:rFonts w:ascii="Ubuntu" w:cs="Ubuntu" w:eastAsia="Ubuntu" w:hAnsi="Ubuntu"/>
                <w:color w:val="1d2125"/>
                <w:sz w:val="20"/>
                <w:szCs w:val="20"/>
              </w:rPr>
            </w:pPr>
            <w:r w:rsidDel="00000000" w:rsidR="00000000" w:rsidRPr="00000000">
              <w:rPr>
                <w:rFonts w:ascii="Ubuntu" w:cs="Ubuntu" w:eastAsia="Ubuntu" w:hAnsi="Ubuntu"/>
                <w:color w:val="1d2125"/>
                <w:sz w:val="20"/>
                <w:szCs w:val="20"/>
                <w:rtl w:val="0"/>
              </w:rPr>
              <w:t xml:space="preserve"> Source : Service national de RÉCIT, domaine des langues</w:t>
            </w:r>
          </w:p>
          <w:p w:rsidR="00000000" w:rsidDel="00000000" w:rsidP="00000000" w:rsidRDefault="00000000" w:rsidRPr="00000000" w14:paraId="000001F8">
            <w:pPr>
              <w:shd w:fill="f5f5f5" w:val="clear"/>
              <w:spacing w:after="240" w:lineRule="auto"/>
              <w:rPr>
                <w:rFonts w:ascii="Ubuntu" w:cs="Ubuntu" w:eastAsia="Ubuntu" w:hAnsi="Ubuntu"/>
                <w:color w:val="1d2125"/>
                <w:sz w:val="20"/>
                <w:szCs w:val="20"/>
              </w:rPr>
            </w:pPr>
            <w:r w:rsidDel="00000000" w:rsidR="00000000" w:rsidRPr="00000000">
              <w:rPr>
                <w:rFonts w:ascii="Ubuntu" w:cs="Ubuntu" w:eastAsia="Ubuntu" w:hAnsi="Ubuntu"/>
                <w:color w:val="1d2125"/>
                <w:sz w:val="20"/>
                <w:szCs w:val="20"/>
                <w:rtl w:val="0"/>
              </w:rPr>
              <w:t xml:space="preserve"> Durée : 1 min 55 s</w:t>
            </w:r>
          </w:p>
        </w:tc>
        <w:tc>
          <w:tcPr>
            <w:shd w:fill="f3f3f3" w:val="clear"/>
            <w:tcMar>
              <w:top w:w="100.0" w:type="dxa"/>
              <w:left w:w="100.0" w:type="dxa"/>
              <w:bottom w:w="100.0" w:type="dxa"/>
              <w:right w:w="100.0" w:type="dxa"/>
            </w:tcMar>
            <w:vAlign w:val="top"/>
          </w:tcPr>
          <w:p w:rsidR="00000000" w:rsidDel="00000000" w:rsidP="00000000" w:rsidRDefault="00000000" w:rsidRPr="00000000" w14:paraId="000001FB">
            <w:pPr>
              <w:widowControl w:val="0"/>
              <w:jc w:val="left"/>
              <w:rPr/>
            </w:pPr>
            <w:r w:rsidDel="00000000" w:rsidR="00000000" w:rsidRPr="00000000">
              <w:rPr/>
              <w:drawing>
                <wp:inline distB="114300" distT="114300" distL="114300" distR="114300">
                  <wp:extent cx="2124075" cy="1181100"/>
                  <wp:effectExtent b="0" l="0" r="0" t="0"/>
                  <wp:docPr id="28" name="image23.png"/>
                  <a:graphic>
                    <a:graphicData uri="http://schemas.openxmlformats.org/drawingml/2006/picture">
                      <pic:pic>
                        <pic:nvPicPr>
                          <pic:cNvPr id="0" name="image23.png"/>
                          <pic:cNvPicPr preferRelativeResize="0"/>
                        </pic:nvPicPr>
                        <pic:blipFill>
                          <a:blip r:embed="rId29"/>
                          <a:srcRect b="0" l="0" r="0" t="0"/>
                          <a:stretch>
                            <a:fillRect/>
                          </a:stretch>
                        </pic:blipFill>
                        <pic:spPr>
                          <a:xfrm>
                            <a:off x="0" y="0"/>
                            <a:ext cx="2124075" cy="1181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rFonts w:ascii="Ubuntu" w:cs="Ubuntu" w:eastAsia="Ubuntu" w:hAnsi="Ubuntu"/>
        </w:rPr>
      </w:pPr>
      <w:r w:rsidDel="00000000" w:rsidR="00000000" w:rsidRPr="00000000">
        <w:rPr>
          <w:rtl w:val="0"/>
        </w:rPr>
      </w:r>
    </w:p>
    <w:p w:rsidR="00000000" w:rsidDel="00000000" w:rsidP="00000000" w:rsidRDefault="00000000" w:rsidRPr="00000000" w14:paraId="00000206">
      <w:pPr>
        <w:rPr>
          <w:rFonts w:ascii="Ubuntu" w:cs="Ubuntu" w:eastAsia="Ubuntu" w:hAnsi="Ubuntu"/>
        </w:rPr>
      </w:pPr>
      <w:r w:rsidDel="00000000" w:rsidR="00000000" w:rsidRPr="00000000">
        <w:rPr>
          <w:rtl w:val="0"/>
        </w:rPr>
      </w:r>
    </w:p>
    <w:p w:rsidR="00000000" w:rsidDel="00000000" w:rsidP="00000000" w:rsidRDefault="00000000" w:rsidRPr="00000000" w14:paraId="0000020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276225</wp:posOffset>
            </wp:positionV>
            <wp:extent cx="954787" cy="285011"/>
            <wp:effectExtent b="0" l="0" r="0" t="0"/>
            <wp:wrapTopAndBottom distB="114300" distT="114300"/>
            <wp:docPr id="23"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954787" cy="285011"/>
                    </a:xfrm>
                    <a:prstGeom prst="rect"/>
                    <a:ln/>
                  </pic:spPr>
                </pic:pic>
              </a:graphicData>
            </a:graphic>
          </wp:anchor>
        </w:drawing>
      </w:r>
    </w:p>
    <w:p w:rsidR="00000000" w:rsidDel="00000000" w:rsidP="00000000" w:rsidRDefault="00000000" w:rsidRPr="00000000" w14:paraId="00000208">
      <w:pPr>
        <w:pStyle w:val="Heading1"/>
        <w:numPr>
          <w:ilvl w:val="0"/>
          <w:numId w:val="13"/>
        </w:numPr>
        <w:rPr>
          <w:rFonts w:ascii="Viga" w:cs="Viga" w:eastAsia="Viga" w:hAnsi="Viga"/>
          <w:b w:val="1"/>
          <w:sz w:val="32"/>
          <w:szCs w:val="32"/>
        </w:rPr>
      </w:pPr>
      <w:bookmarkStart w:colFirst="0" w:colLast="0" w:name="_f63221sicgd" w:id="4"/>
      <w:bookmarkEnd w:id="4"/>
      <w:r w:rsidDel="00000000" w:rsidR="00000000" w:rsidRPr="00000000">
        <w:rPr>
          <w:rtl w:val="0"/>
        </w:rPr>
        <w:t xml:space="preserve">Se préparer à réaliser son balado</w:t>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t xml:space="preserve">Après avoir recueilli l’information, il s’agit maintenant de l’exploiter pour servir ton intention de communication. Tu dois hiérarchiser les contenus, déterminer la manière dont les idées </w:t>
      </w:r>
      <w:r w:rsidDel="00000000" w:rsidR="00000000" w:rsidRPr="00000000">
        <w:rPr>
          <w:rtl w:val="0"/>
        </w:rPr>
        <w:t xml:space="preserve">s’enchainent</w:t>
      </w:r>
      <w:r w:rsidDel="00000000" w:rsidR="00000000" w:rsidRPr="00000000">
        <w:rPr>
          <w:rtl w:val="0"/>
        </w:rPr>
        <w:t xml:space="preserve"> d’une phrase à une autre. Bref, l’organisation des idées est un incontournable pour informer ton auditoire !</w:t>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t xml:space="preserve">Cependant, comme le disait l’animateur </w:t>
      </w:r>
      <w:hyperlink r:id="rId30">
        <w:r w:rsidDel="00000000" w:rsidR="00000000" w:rsidRPr="00000000">
          <w:rPr>
            <w:color w:val="1155cc"/>
            <w:u w:val="single"/>
            <w:rtl w:val="0"/>
          </w:rPr>
          <w:t xml:space="preserve">Jacques Lepage</w:t>
        </w:r>
      </w:hyperlink>
      <w:r w:rsidDel="00000000" w:rsidR="00000000" w:rsidRPr="00000000">
        <w:rPr>
          <w:rtl w:val="0"/>
        </w:rPr>
        <w:t xml:space="preserve">, le balado n’est </w:t>
      </w:r>
      <w:r w:rsidDel="00000000" w:rsidR="00000000" w:rsidRPr="00000000">
        <w:rPr>
          <w:rFonts w:ascii="Ubuntu" w:cs="Ubuntu" w:eastAsia="Ubuntu" w:hAnsi="Ubuntu"/>
          <w:rtl w:val="0"/>
        </w:rPr>
        <w:t xml:space="preserve">pas de la lecture</w:t>
      </w:r>
      <w:r w:rsidDel="00000000" w:rsidR="00000000" w:rsidRPr="00000000">
        <w:rPr>
          <w:rtl w:val="0"/>
        </w:rPr>
        <w:t xml:space="preserve"> ni de l’écriture, c’est de la «</w:t>
      </w:r>
      <w:r w:rsidDel="00000000" w:rsidR="00000000" w:rsidRPr="00000000">
        <w:rPr>
          <w:rFonts w:ascii="Ubuntu" w:cs="Ubuntu" w:eastAsia="Ubuntu" w:hAnsi="Ubuntu"/>
          <w:rtl w:val="0"/>
        </w:rPr>
        <w:t xml:space="preserve"> livraison verbale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rFonts w:ascii="Ubuntu" w:cs="Ubuntu" w:eastAsia="Ubuntu" w:hAnsi="Ubuntu"/>
          <w:b w:val="1"/>
        </w:rPr>
      </w:pPr>
      <w:r w:rsidDel="00000000" w:rsidR="00000000" w:rsidRPr="00000000">
        <w:rPr>
          <w:rFonts w:ascii="Ubuntu" w:cs="Ubuntu" w:eastAsia="Ubuntu" w:hAnsi="Ubuntu"/>
          <w:b w:val="1"/>
          <w:rtl w:val="0"/>
        </w:rPr>
        <w:t xml:space="preserve">3.1 L’aide-mémoire et l’organisation du discours</w:t>
      </w:r>
    </w:p>
    <w:p w:rsidR="00000000" w:rsidDel="00000000" w:rsidP="00000000" w:rsidRDefault="00000000" w:rsidRPr="00000000" w14:paraId="0000020F">
      <w:pPr>
        <w:rPr>
          <w:rFonts w:ascii="Ubuntu" w:cs="Ubuntu" w:eastAsia="Ubuntu" w:hAnsi="Ubuntu"/>
          <w:b w:val="1"/>
        </w:rPr>
      </w:pPr>
      <w:r w:rsidDel="00000000" w:rsidR="00000000" w:rsidRPr="00000000">
        <w:rPr>
          <w:rtl w:val="0"/>
        </w:rPr>
      </w:r>
    </w:p>
    <w:p w:rsidR="00000000" w:rsidDel="00000000" w:rsidP="00000000" w:rsidRDefault="00000000" w:rsidRPr="00000000" w14:paraId="00000210">
      <w:pPr>
        <w:rPr/>
      </w:pPr>
      <w:r w:rsidDel="00000000" w:rsidR="00000000" w:rsidRPr="00000000">
        <w:rPr>
          <w:rtl w:val="0"/>
        </w:rPr>
        <w:t xml:space="preserve">Tu as sans doute une bonne idée de l’utilité d’un aide-mémoire, surtout si tu as l’expérience des exposés oraux. Il sert de soutien lors d’une prise de parole et permet de diminuer le stress associé aux trous de mémoire !</w:t>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rtl w:val="0"/>
        </w:rPr>
        <w:t xml:space="preserve">Dans la préparation d’un balado, pas d’inquiétude de ce côté. Tu peux également utiliser un texte continu comme aide-mémoire, à condition de travailler sa mise en forme à l’oral et de t’assurer d’en faire une lecture qui soit dynamique, invitante et agréable à l’écoute. </w:t>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sz w:val="20"/>
          <w:szCs w:val="20"/>
        </w:rPr>
      </w:pPr>
      <w:r w:rsidDel="00000000" w:rsidR="00000000" w:rsidRPr="00000000">
        <w:rPr>
          <w:rtl w:val="0"/>
        </w:rPr>
        <w:t xml:space="preserve">Néanmoins, l’aide-mémoire est fort utile pour structurer ton propos et mettre en relief les éléments clés de ton discours. </w:t>
      </w:r>
      <w:hyperlink r:id="rId31">
        <w:r w:rsidDel="00000000" w:rsidR="00000000" w:rsidRPr="00000000">
          <w:rPr>
            <w:color w:val="1155cc"/>
            <w:sz w:val="20"/>
            <w:szCs w:val="20"/>
            <w:u w:val="single"/>
            <w:rtl w:val="0"/>
          </w:rPr>
          <w:t xml:space="preserve">Ajouter la préparation à l’espace prof</w:t>
        </w:r>
      </w:hyperlink>
      <w:r w:rsidDel="00000000" w:rsidR="00000000" w:rsidRPr="00000000">
        <w:rPr>
          <w:rtl w:val="0"/>
        </w:rPr>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rPr/>
      </w:pPr>
      <w:r w:rsidDel="00000000" w:rsidR="00000000" w:rsidRPr="00000000">
        <w:rPr>
          <w:rtl w:val="0"/>
        </w:rPr>
        <w:t xml:space="preserve">On te propose donc un </w:t>
      </w:r>
      <w:r w:rsidDel="00000000" w:rsidR="00000000" w:rsidRPr="00000000">
        <w:rPr>
          <w:rFonts w:ascii="Ubuntu" w:cs="Ubuntu" w:eastAsia="Ubuntu" w:hAnsi="Ubuntu"/>
          <w:b w:val="1"/>
          <w:rtl w:val="0"/>
        </w:rPr>
        <w:t xml:space="preserve">premier défi</w:t>
      </w:r>
      <w:r w:rsidDel="00000000" w:rsidR="00000000" w:rsidRPr="00000000">
        <w:rPr>
          <w:rtl w:val="0"/>
        </w:rPr>
        <w:t xml:space="preserve"> : proposer un aide-mémoire à quelqu’un qui doit expliquer à plusieurs personnes les règles d’un jeu qui lui est étranger.</w:t>
      </w:r>
    </w:p>
    <w:p w:rsidR="00000000" w:rsidDel="00000000" w:rsidP="00000000" w:rsidRDefault="00000000" w:rsidRPr="00000000" w14:paraId="00000217">
      <w:pPr>
        <w:rPr>
          <w:rFonts w:ascii="Ubuntu" w:cs="Ubuntu" w:eastAsia="Ubuntu" w:hAnsi="Ubuntu"/>
          <w:b w:val="1"/>
        </w:rPr>
      </w:pPr>
      <w:r w:rsidDel="00000000" w:rsidR="00000000" w:rsidRPr="00000000">
        <w:rPr>
          <w:rtl w:val="0"/>
        </w:rPr>
      </w:r>
    </w:p>
    <w:p w:rsidR="00000000" w:rsidDel="00000000" w:rsidP="00000000" w:rsidRDefault="00000000" w:rsidRPr="00000000" w14:paraId="00000218">
      <w:pPr>
        <w:pBdr>
          <w:left w:color="auto" w:space="4" w:sz="0" w:val="none"/>
        </w:pBdr>
        <w:shd w:fill="f5f5f5" w:val="clear"/>
        <w:spacing w:after="240" w:before="20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Consigne : Observer attentivement les 15 fiches aide-mémoire du babillard. Sélectionner et organiser les plus pertinentes à l’intention de communication.</w:t>
      </w:r>
    </w:p>
    <w:p w:rsidR="00000000" w:rsidDel="00000000" w:rsidP="00000000" w:rsidRDefault="00000000" w:rsidRPr="00000000" w14:paraId="00000219">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Modalité : Travail individuel ou en dyade</w:t>
      </w:r>
    </w:p>
    <w:p w:rsidR="00000000" w:rsidDel="00000000" w:rsidP="00000000" w:rsidRDefault="00000000" w:rsidRPr="00000000" w14:paraId="0000021A">
      <w:pPr>
        <w:pBdr>
          <w:left w:color="auto" w:space="4" w:sz="0" w:val="none"/>
        </w:pBdr>
        <w:shd w:fill="f5f5f5" w:val="clear"/>
        <w:spacing w:after="0" w:lineRule="auto"/>
        <w:rPr>
          <w:i w:val="1"/>
          <w:color w:val="1d2125"/>
          <w:sz w:val="22"/>
          <w:szCs w:val="22"/>
        </w:rPr>
      </w:pPr>
      <w:r w:rsidDel="00000000" w:rsidR="00000000" w:rsidRPr="00000000">
        <w:rPr>
          <w:rFonts w:ascii="Ubuntu" w:cs="Ubuntu" w:eastAsia="Ubuntu" w:hAnsi="Ubuntu"/>
          <w:color w:val="1d2125"/>
          <w:sz w:val="22"/>
          <w:szCs w:val="22"/>
          <w:rtl w:val="0"/>
        </w:rPr>
        <w:t xml:space="preserve">Ressource : </w:t>
      </w:r>
      <w:r w:rsidDel="00000000" w:rsidR="00000000" w:rsidRPr="00000000">
        <w:rPr>
          <w:rFonts w:ascii="Ubuntu" w:cs="Ubuntu" w:eastAsia="Ubuntu" w:hAnsi="Ubuntu"/>
          <w:color w:val="0069c0"/>
          <w:sz w:val="22"/>
          <w:szCs w:val="22"/>
          <w:rtl w:val="0"/>
        </w:rPr>
        <w:t xml:space="preserve">babillard Padlet ou digipad </w:t>
      </w:r>
      <w:r w:rsidDel="00000000" w:rsidR="00000000" w:rsidRPr="00000000">
        <w:rPr>
          <w:rFonts w:ascii="Ubuntu" w:cs="Ubuntu" w:eastAsia="Ubuntu" w:hAnsi="Ubuntu"/>
          <w:color w:val="1d2125"/>
          <w:sz w:val="22"/>
          <w:szCs w:val="22"/>
          <w:rtl w:val="0"/>
        </w:rPr>
        <w:t xml:space="preserve">(</w:t>
      </w:r>
      <w:r w:rsidDel="00000000" w:rsidR="00000000" w:rsidRPr="00000000">
        <w:rPr>
          <w:i w:val="1"/>
          <w:color w:val="1d2125"/>
          <w:sz w:val="22"/>
          <w:szCs w:val="22"/>
          <w:rtl w:val="0"/>
        </w:rPr>
        <w:t xml:space="preserve">ajouter le lien du babillard ou le code QR)</w:t>
      </w:r>
    </w:p>
    <w:p w:rsidR="00000000" w:rsidDel="00000000" w:rsidP="00000000" w:rsidRDefault="00000000" w:rsidRPr="00000000" w14:paraId="0000021B">
      <w:pPr>
        <w:pBdr>
          <w:left w:color="auto" w:space="4" w:sz="0" w:val="none"/>
        </w:pBdr>
        <w:shd w:fill="f5f5f5" w:val="clear"/>
        <w:spacing w:after="240" w:lineRule="auto"/>
        <w:rPr>
          <w:color w:val="1d2125"/>
          <w:sz w:val="22"/>
          <w:szCs w:val="22"/>
        </w:rPr>
      </w:pPr>
      <w:hyperlink r:id="rId32">
        <w:r w:rsidDel="00000000" w:rsidR="00000000" w:rsidRPr="00000000">
          <w:rPr>
            <w:color w:val="0000ee"/>
            <w:u w:val="single"/>
            <w:shd w:fill="auto" w:val="clear"/>
            <w:rtl w:val="0"/>
          </w:rPr>
          <w:t xml:space="preserve">Gr. 23 Fiches aide-mémoire Sélection</w:t>
        </w:r>
      </w:hyperlink>
      <w:r w:rsidDel="00000000" w:rsidR="00000000" w:rsidRPr="00000000">
        <w:rPr>
          <w:color w:val="1d2125"/>
          <w:sz w:val="22"/>
          <w:szCs w:val="22"/>
          <w:rtl w:val="0"/>
        </w:rPr>
        <w:t xml:space="preserve"> - adapter.</w:t>
      </w:r>
    </w:p>
    <w:p w:rsidR="00000000" w:rsidDel="00000000" w:rsidP="00000000" w:rsidRDefault="00000000" w:rsidRPr="00000000" w14:paraId="0000021C">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21D">
      <w:pPr>
        <w:rPr/>
      </w:pPr>
      <w:r w:rsidDel="00000000" w:rsidR="00000000" w:rsidRPr="00000000">
        <w:rPr>
          <w:rFonts w:ascii="Ubuntu Medium" w:cs="Ubuntu Medium" w:eastAsia="Ubuntu Medium" w:hAnsi="Ubuntu Medium"/>
          <w:rtl w:val="0"/>
        </w:rPr>
        <w:t xml:space="preserve">Que retiens-tu de cet atelier ?</w:t>
      </w:r>
      <w:r w:rsidDel="00000000" w:rsidR="00000000" w:rsidRPr="00000000">
        <w:rPr>
          <w:rtl w:val="0"/>
        </w:rPr>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numPr>
          <w:ilvl w:val="0"/>
          <w:numId w:val="12"/>
        </w:numPr>
        <w:ind w:left="720" w:hanging="360"/>
      </w:pPr>
      <w:r w:rsidDel="00000000" w:rsidR="00000000" w:rsidRPr="00000000">
        <w:rPr>
          <w:rtl w:val="0"/>
        </w:rPr>
        <w:t xml:space="preserve">Quelles sont les caractéristiques d’un bon aide-mémoire ?</w:t>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ind w:left="720" w:firstLine="0"/>
        <w:rPr/>
      </w:pPr>
      <w:r w:rsidDel="00000000" w:rsidR="00000000" w:rsidRPr="00000000">
        <w:rPr>
          <w:rtl w:val="0"/>
        </w:rPr>
      </w:r>
    </w:p>
    <w:p w:rsidR="00000000" w:rsidDel="00000000" w:rsidP="00000000" w:rsidRDefault="00000000" w:rsidRPr="00000000" w14:paraId="00000222">
      <w:pPr>
        <w:rPr/>
      </w:pPr>
      <w:r w:rsidDel="00000000" w:rsidR="00000000" w:rsidRPr="00000000">
        <w:rPr>
          <w:rtl w:val="0"/>
        </w:rPr>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rFonts w:ascii="Ubuntu" w:cs="Ubuntu" w:eastAsia="Ubuntu" w:hAnsi="Ubuntu"/>
          <w:b w:val="1"/>
        </w:rPr>
      </w:pPr>
      <w:r w:rsidDel="00000000" w:rsidR="00000000" w:rsidRPr="00000000">
        <w:rPr>
          <w:rtl w:val="0"/>
        </w:rPr>
      </w:r>
    </w:p>
    <w:p w:rsidR="00000000" w:rsidDel="00000000" w:rsidP="00000000" w:rsidRDefault="00000000" w:rsidRPr="00000000" w14:paraId="00000225">
      <w:pPr>
        <w:rPr>
          <w:rFonts w:ascii="Ubuntu" w:cs="Ubuntu" w:eastAsia="Ubuntu" w:hAnsi="Ubuntu"/>
          <w:b w:val="1"/>
        </w:rPr>
      </w:pPr>
      <w:r w:rsidDel="00000000" w:rsidR="00000000" w:rsidRPr="00000000">
        <w:rPr>
          <w:rFonts w:ascii="Ubuntu" w:cs="Ubuntu" w:eastAsia="Ubuntu" w:hAnsi="Ubuntu"/>
          <w:b w:val="1"/>
          <w:rtl w:val="0"/>
        </w:rPr>
        <w:t xml:space="preserve">3.2 La progression thématique des idées</w:t>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rPr/>
      </w:pPr>
      <w:r w:rsidDel="00000000" w:rsidR="00000000" w:rsidRPr="00000000">
        <w:rPr>
          <w:rtl w:val="0"/>
        </w:rPr>
        <w:t xml:space="preserve">Pour t’aider dans la suite de cette troisième étape, on te propose d’analyser un exemple de balado dans le but d’améliorer la progression des idées dans le but d’obtenir un </w:t>
      </w:r>
      <w:r w:rsidDel="00000000" w:rsidR="00000000" w:rsidRPr="00000000">
        <w:rPr>
          <w:rtl w:val="0"/>
        </w:rPr>
        <w:t xml:space="preserve">enchainement</w:t>
      </w:r>
      <w:r w:rsidDel="00000000" w:rsidR="00000000" w:rsidRPr="00000000">
        <w:rPr>
          <w:rtl w:val="0"/>
        </w:rPr>
        <w:t xml:space="preserve"> d’idées cohérent et logique. </w:t>
      </w:r>
    </w:p>
    <w:p w:rsidR="00000000" w:rsidDel="00000000" w:rsidP="00000000" w:rsidRDefault="00000000" w:rsidRPr="00000000" w14:paraId="00000228">
      <w:pPr>
        <w:jc w:val="left"/>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2940450</wp:posOffset>
            </wp:positionH>
            <wp:positionV relativeFrom="paragraph">
              <wp:posOffset>55702</wp:posOffset>
            </wp:positionV>
            <wp:extent cx="422031" cy="411480"/>
            <wp:effectExtent b="0" l="0" r="0" t="0"/>
            <wp:wrapSquare wrapText="bothSides" distB="19050" distT="19050" distL="19050" distR="19050"/>
            <wp:docPr id="4" name="image8.png"/>
            <a:graphic>
              <a:graphicData uri="http://schemas.openxmlformats.org/drawingml/2006/picture">
                <pic:pic>
                  <pic:nvPicPr>
                    <pic:cNvPr id="0" name="image8.png"/>
                    <pic:cNvPicPr preferRelativeResize="0"/>
                  </pic:nvPicPr>
                  <pic:blipFill>
                    <a:blip r:embed="rId21"/>
                    <a:srcRect b="0" l="63527" r="15381" t="0"/>
                    <a:stretch>
                      <a:fillRect/>
                    </a:stretch>
                  </pic:blipFill>
                  <pic:spPr>
                    <a:xfrm>
                      <a:off x="0" y="0"/>
                      <a:ext cx="422031" cy="411480"/>
                    </a:xfrm>
                    <a:prstGeom prst="rect"/>
                    <a:ln/>
                  </pic:spPr>
                </pic:pic>
              </a:graphicData>
            </a:graphic>
          </wp:anchor>
        </w:drawing>
      </w:r>
    </w:p>
    <w:p w:rsidR="00000000" w:rsidDel="00000000" w:rsidP="00000000" w:rsidRDefault="00000000" w:rsidRPr="00000000" w14:paraId="00000229">
      <w:pPr>
        <w:jc w:val="left"/>
        <w:rPr/>
      </w:pPr>
      <w:r w:rsidDel="00000000" w:rsidR="00000000" w:rsidRPr="00000000">
        <w:rPr>
          <w:rtl w:val="0"/>
        </w:rPr>
      </w:r>
    </w:p>
    <w:p w:rsidR="00000000" w:rsidDel="00000000" w:rsidP="00000000" w:rsidRDefault="00000000" w:rsidRPr="00000000" w14:paraId="0000022A">
      <w:pPr>
        <w:jc w:val="left"/>
        <w:rPr/>
      </w:pPr>
      <w:r w:rsidDel="00000000" w:rsidR="00000000" w:rsidRPr="00000000">
        <w:rPr>
          <w:rtl w:val="0"/>
        </w:rPr>
      </w:r>
    </w:p>
    <w:p w:rsidR="00000000" w:rsidDel="00000000" w:rsidP="00000000" w:rsidRDefault="00000000" w:rsidRPr="00000000" w14:paraId="0000022B">
      <w:pPr>
        <w:pBdr>
          <w:left w:color="auto" w:space="4" w:sz="0" w:val="none"/>
        </w:pBdr>
        <w:shd w:fill="f5f5f5" w:val="clear"/>
        <w:spacing w:after="0" w:lineRule="auto"/>
        <w:rPr>
          <w:color w:val="1d2125"/>
          <w:sz w:val="22"/>
          <w:szCs w:val="22"/>
        </w:rPr>
      </w:pPr>
      <w:r w:rsidDel="00000000" w:rsidR="00000000" w:rsidRPr="00000000">
        <w:rPr>
          <w:rFonts w:ascii="Ubuntu" w:cs="Ubuntu" w:eastAsia="Ubuntu" w:hAnsi="Ubuntu"/>
          <w:color w:val="1d2125"/>
          <w:sz w:val="22"/>
          <w:szCs w:val="22"/>
          <w:rtl w:val="0"/>
        </w:rPr>
        <w:t xml:space="preserve">Consigne : </w:t>
      </w:r>
      <w:r w:rsidDel="00000000" w:rsidR="00000000" w:rsidRPr="00000000">
        <w:rPr>
          <w:color w:val="1d2125"/>
          <w:sz w:val="22"/>
          <w:szCs w:val="22"/>
          <w:rtl w:val="0"/>
        </w:rPr>
        <w:t xml:space="preserve">Écouter</w:t>
      </w:r>
      <w:r w:rsidDel="00000000" w:rsidR="00000000" w:rsidRPr="00000000">
        <w:rPr>
          <w:color w:val="1d2125"/>
          <w:sz w:val="22"/>
          <w:szCs w:val="22"/>
          <w:rtl w:val="0"/>
        </w:rPr>
        <w:t xml:space="preserve"> le balado </w:t>
      </w:r>
      <w:hyperlink r:id="rId33">
        <w:r w:rsidDel="00000000" w:rsidR="00000000" w:rsidRPr="00000000">
          <w:rPr>
            <w:color w:val="1155cc"/>
            <w:sz w:val="22"/>
            <w:szCs w:val="22"/>
            <w:u w:val="single"/>
            <w:rtl w:val="0"/>
          </w:rPr>
          <w:t xml:space="preserve">Bob et Linda</w:t>
        </w:r>
      </w:hyperlink>
      <w:r w:rsidDel="00000000" w:rsidR="00000000" w:rsidRPr="00000000">
        <w:rPr>
          <w:color w:val="1d2125"/>
          <w:sz w:val="22"/>
          <w:szCs w:val="22"/>
          <w:rtl w:val="0"/>
        </w:rPr>
        <w:t xml:space="preserve"> et créer une copie de la transcription pour l’améliorer.</w:t>
      </w:r>
    </w:p>
    <w:p w:rsidR="00000000" w:rsidDel="00000000" w:rsidP="00000000" w:rsidRDefault="00000000" w:rsidRPr="00000000" w14:paraId="0000022C">
      <w:pPr>
        <w:pBdr>
          <w:left w:color="auto" w:space="4" w:sz="0" w:val="none"/>
        </w:pBdr>
        <w:shd w:fill="f5f5f5" w:val="clear"/>
        <w:spacing w:after="0" w:lineRule="auto"/>
        <w:rPr>
          <w:rFonts w:ascii="Ubuntu" w:cs="Ubuntu" w:eastAsia="Ubuntu" w:hAnsi="Ubuntu"/>
          <w:color w:val="1d2125"/>
          <w:sz w:val="16"/>
          <w:szCs w:val="16"/>
        </w:rPr>
      </w:pPr>
      <w:r w:rsidDel="00000000" w:rsidR="00000000" w:rsidRPr="00000000">
        <w:rPr>
          <w:rtl w:val="0"/>
        </w:rPr>
      </w:r>
    </w:p>
    <w:p w:rsidR="00000000" w:rsidDel="00000000" w:rsidP="00000000" w:rsidRDefault="00000000" w:rsidRPr="00000000" w14:paraId="0000022D">
      <w:pPr>
        <w:pBdr>
          <w:left w:color="auto" w:space="4" w:sz="0" w:val="none"/>
        </w:pBdr>
        <w:shd w:fill="f5f5f5" w:val="clear"/>
        <w:spacing w:after="0" w:lineRule="auto"/>
        <w:rPr>
          <w:rFonts w:ascii="Ubuntu" w:cs="Ubuntu" w:eastAsia="Ubuntu" w:hAnsi="Ubuntu"/>
          <w:color w:val="1d2125"/>
          <w:sz w:val="16"/>
          <w:szCs w:val="16"/>
        </w:rPr>
      </w:pPr>
      <w:r w:rsidDel="00000000" w:rsidR="00000000" w:rsidRPr="00000000">
        <w:rPr>
          <w:rFonts w:ascii="Ubuntu" w:cs="Ubuntu" w:eastAsia="Ubuntu" w:hAnsi="Ubuntu"/>
          <w:color w:val="1d2125"/>
          <w:sz w:val="16"/>
          <w:szCs w:val="16"/>
          <w:rtl w:val="0"/>
        </w:rPr>
        <w:t xml:space="preserve">- Tiré d’une de la </w:t>
      </w:r>
      <w:hyperlink r:id="rId34">
        <w:r w:rsidDel="00000000" w:rsidR="00000000" w:rsidRPr="00000000">
          <w:rPr>
            <w:rFonts w:ascii="Ubuntu" w:cs="Ubuntu" w:eastAsia="Ubuntu" w:hAnsi="Ubuntu"/>
            <w:color w:val="1155cc"/>
            <w:sz w:val="16"/>
            <w:szCs w:val="16"/>
            <w:u w:val="single"/>
            <w:rtl w:val="0"/>
          </w:rPr>
          <w:t xml:space="preserve">situation d’apprentissage Voix du silence</w:t>
        </w:r>
      </w:hyperlink>
      <w:r w:rsidDel="00000000" w:rsidR="00000000" w:rsidRPr="00000000">
        <w:rPr>
          <w:rFonts w:ascii="Ubuntu" w:cs="Ubuntu" w:eastAsia="Ubuntu" w:hAnsi="Ubuntu"/>
          <w:color w:val="1d2125"/>
          <w:sz w:val="16"/>
          <w:szCs w:val="16"/>
          <w:rtl w:val="0"/>
        </w:rPr>
        <w:t xml:space="preserve"> (à ajouter dans le guide du prof) </w:t>
      </w:r>
    </w:p>
    <w:p w:rsidR="00000000" w:rsidDel="00000000" w:rsidP="00000000" w:rsidRDefault="00000000" w:rsidRPr="00000000" w14:paraId="0000022E">
      <w:pPr>
        <w:pBdr>
          <w:left w:color="auto" w:space="4" w:sz="0" w:val="none"/>
        </w:pBdr>
        <w:shd w:fill="f5f5f5" w:val="clear"/>
        <w:spacing w:after="0" w:lineRule="auto"/>
        <w:rPr>
          <w:rFonts w:ascii="Ubuntu" w:cs="Ubuntu" w:eastAsia="Ubuntu" w:hAnsi="Ubuntu"/>
          <w:color w:val="1d2125"/>
          <w:sz w:val="16"/>
          <w:szCs w:val="16"/>
        </w:rPr>
      </w:pPr>
      <w:r w:rsidDel="00000000" w:rsidR="00000000" w:rsidRPr="00000000">
        <w:rPr>
          <w:rFonts w:ascii="Ubuntu" w:cs="Ubuntu" w:eastAsia="Ubuntu" w:hAnsi="Ubuntu"/>
          <w:color w:val="1d2125"/>
          <w:sz w:val="16"/>
          <w:szCs w:val="16"/>
          <w:rtl w:val="0"/>
        </w:rPr>
        <w:t xml:space="preserve">- </w:t>
      </w:r>
      <w:r w:rsidDel="00000000" w:rsidR="00000000" w:rsidRPr="00000000">
        <w:rPr>
          <w:rFonts w:ascii="Calibri" w:cs="Calibri" w:eastAsia="Calibri" w:hAnsi="Calibri"/>
          <w:sz w:val="16"/>
          <w:szCs w:val="16"/>
          <w:rtl w:val="0"/>
        </w:rPr>
        <w:t xml:space="preserve"> </w:t>
      </w:r>
      <w:hyperlink r:id="rId35">
        <w:r w:rsidDel="00000000" w:rsidR="00000000" w:rsidRPr="00000000">
          <w:rPr>
            <w:rFonts w:ascii="Calibri" w:cs="Calibri" w:eastAsia="Calibri" w:hAnsi="Calibri"/>
            <w:color w:val="1155cc"/>
            <w:sz w:val="16"/>
            <w:szCs w:val="16"/>
            <w:u w:val="single"/>
            <w:rtl w:val="0"/>
          </w:rPr>
          <w:t xml:space="preserve">Copies des élèves d’amélioration  de la transcription</w:t>
        </w:r>
      </w:hyperlink>
      <w:r w:rsidDel="00000000" w:rsidR="00000000" w:rsidRPr="00000000">
        <w:rPr>
          <w:rFonts w:ascii="Calibri" w:cs="Calibri" w:eastAsia="Calibri" w:hAnsi="Calibri"/>
          <w:sz w:val="16"/>
          <w:szCs w:val="16"/>
          <w:rtl w:val="0"/>
        </w:rPr>
        <w:t xml:space="preserve">)</w:t>
      </w:r>
      <w:r w:rsidDel="00000000" w:rsidR="00000000" w:rsidRPr="00000000">
        <w:rPr>
          <w:rtl w:val="0"/>
        </w:rPr>
      </w:r>
    </w:p>
    <w:p w:rsidR="00000000" w:rsidDel="00000000" w:rsidP="00000000" w:rsidRDefault="00000000" w:rsidRPr="00000000" w14:paraId="0000022F">
      <w:pPr>
        <w:pBdr>
          <w:left w:color="auto" w:space="4" w:sz="0" w:val="none"/>
        </w:pBdr>
        <w:shd w:fill="f5f5f5" w:val="clear"/>
        <w:spacing w:after="0" w:lineRule="auto"/>
        <w:rPr>
          <w:rFonts w:ascii="Ubuntu" w:cs="Ubuntu" w:eastAsia="Ubuntu" w:hAnsi="Ubuntu"/>
          <w:color w:val="1d2125"/>
          <w:sz w:val="20"/>
          <w:szCs w:val="20"/>
        </w:rPr>
      </w:pPr>
      <w:r w:rsidDel="00000000" w:rsidR="00000000" w:rsidRPr="00000000">
        <w:rPr>
          <w:rtl w:val="0"/>
        </w:rPr>
      </w:r>
    </w:p>
    <w:p w:rsidR="00000000" w:rsidDel="00000000" w:rsidP="00000000" w:rsidRDefault="00000000" w:rsidRPr="00000000" w14:paraId="00000230">
      <w:pPr>
        <w:pBdr>
          <w:left w:color="auto" w:space="4" w:sz="0" w:val="none"/>
        </w:pBdr>
        <w:shd w:fill="f5f5f5" w:val="clear"/>
        <w:spacing w:after="240" w:lineRule="auto"/>
        <w:rPr>
          <w:color w:val="1d2125"/>
          <w:sz w:val="22"/>
          <w:szCs w:val="22"/>
        </w:rPr>
      </w:pPr>
      <w:r w:rsidDel="00000000" w:rsidR="00000000" w:rsidRPr="00000000">
        <w:rPr>
          <w:rFonts w:ascii="Ubuntu" w:cs="Ubuntu" w:eastAsia="Ubuntu" w:hAnsi="Ubuntu"/>
          <w:color w:val="1d2125"/>
          <w:sz w:val="22"/>
          <w:szCs w:val="22"/>
          <w:rtl w:val="0"/>
        </w:rPr>
        <w:t xml:space="preserve">Modalité : </w:t>
      </w:r>
      <w:r w:rsidDel="00000000" w:rsidR="00000000" w:rsidRPr="00000000">
        <w:rPr>
          <w:color w:val="1d2125"/>
          <w:sz w:val="22"/>
          <w:szCs w:val="22"/>
          <w:rtl w:val="0"/>
        </w:rPr>
        <w:t xml:space="preserve">Travail individuel ou en dyade</w:t>
      </w:r>
    </w:p>
    <w:p w:rsidR="00000000" w:rsidDel="00000000" w:rsidP="00000000" w:rsidRDefault="00000000" w:rsidRPr="00000000" w14:paraId="00000231">
      <w:pPr>
        <w:pBdr>
          <w:left w:color="auto" w:space="4" w:sz="0" w:val="none"/>
        </w:pBdr>
        <w:shd w:fill="f5f5f5" w:val="clear"/>
        <w:spacing w:after="240" w:lineRule="auto"/>
        <w:rPr>
          <w:color w:val="1d2125"/>
          <w:sz w:val="22"/>
          <w:szCs w:val="22"/>
        </w:rPr>
      </w:pPr>
      <w:r w:rsidDel="00000000" w:rsidR="00000000" w:rsidRPr="00000000">
        <w:rPr>
          <w:rFonts w:ascii="Ubuntu" w:cs="Ubuntu" w:eastAsia="Ubuntu" w:hAnsi="Ubuntu"/>
          <w:color w:val="1d2125"/>
          <w:sz w:val="22"/>
          <w:szCs w:val="22"/>
          <w:rtl w:val="0"/>
        </w:rPr>
        <w:t xml:space="preserve">Ressource : </w:t>
      </w:r>
      <w:hyperlink r:id="rId36">
        <w:r w:rsidDel="00000000" w:rsidR="00000000" w:rsidRPr="00000000">
          <w:rPr>
            <w:color w:val="1155cc"/>
            <w:sz w:val="22"/>
            <w:szCs w:val="22"/>
            <w:u w:val="single"/>
            <w:rtl w:val="0"/>
          </w:rPr>
          <w:t xml:space="preserve">Transcription du balado Bob et Linda</w:t>
        </w:r>
      </w:hyperlink>
      <w:r w:rsidDel="00000000" w:rsidR="00000000" w:rsidRPr="00000000">
        <w:rPr>
          <w:rtl w:val="0"/>
        </w:rPr>
      </w:r>
    </w:p>
    <w:p w:rsidR="00000000" w:rsidDel="00000000" w:rsidP="00000000" w:rsidRDefault="00000000" w:rsidRPr="00000000" w14:paraId="00000232">
      <w:pPr>
        <w:pBdr>
          <w:left w:color="auto" w:space="4" w:sz="0" w:val="none"/>
        </w:pBdr>
        <w:shd w:fill="f5f5f5" w:val="clear"/>
        <w:spacing w:after="240" w:lineRule="auto"/>
        <w:rPr>
          <w:i w:val="1"/>
          <w:sz w:val="22"/>
          <w:szCs w:val="22"/>
        </w:rPr>
      </w:pPr>
      <w:r w:rsidDel="00000000" w:rsidR="00000000" w:rsidRPr="00000000">
        <w:rPr>
          <w:rFonts w:ascii="Ubuntu" w:cs="Ubuntu" w:eastAsia="Ubuntu" w:hAnsi="Ubuntu"/>
          <w:color w:val="1d2125"/>
          <w:sz w:val="22"/>
          <w:szCs w:val="22"/>
          <w:rtl w:val="0"/>
        </w:rPr>
        <w:t xml:space="preserve">Conseil : </w:t>
      </w:r>
      <w:r w:rsidDel="00000000" w:rsidR="00000000" w:rsidRPr="00000000">
        <w:rPr>
          <w:color w:val="1d2125"/>
          <w:sz w:val="22"/>
          <w:szCs w:val="22"/>
          <w:rtl w:val="0"/>
        </w:rPr>
        <w:t xml:space="preserve">Pour améliorer le discours, on peut déplacer des mots ou des phrases, ajouter des organisateurs textuels, des marqueurs de relation et d’autres éléments du plan qui permettront d’améliorer la progression de leurs idées.</w:t>
      </w:r>
      <w:r w:rsidDel="00000000" w:rsidR="00000000" w:rsidRPr="00000000">
        <w:rPr>
          <w:rtl w:val="0"/>
        </w:rPr>
      </w:r>
    </w:p>
    <w:p w:rsidR="00000000" w:rsidDel="00000000" w:rsidP="00000000" w:rsidRDefault="00000000" w:rsidRPr="00000000" w14:paraId="00000233">
      <w:pPr>
        <w:jc w:val="left"/>
        <w:rPr>
          <w:rFonts w:ascii="Ubuntu" w:cs="Ubuntu" w:eastAsia="Ubuntu" w:hAnsi="Ubuntu"/>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-152399</wp:posOffset>
            </wp:positionH>
            <wp:positionV relativeFrom="paragraph">
              <wp:posOffset>295275</wp:posOffset>
            </wp:positionV>
            <wp:extent cx="2292323" cy="1916239"/>
            <wp:effectExtent b="135414" l="113095" r="113095" t="135414"/>
            <wp:wrapSquare wrapText="bothSides" distB="114300" distT="114300" distL="114300" distR="114300"/>
            <wp:docPr id="21" name="image14.png"/>
            <a:graphic>
              <a:graphicData uri="http://schemas.openxmlformats.org/drawingml/2006/picture">
                <pic:pic>
                  <pic:nvPicPr>
                    <pic:cNvPr id="0" name="image14.png"/>
                    <pic:cNvPicPr preferRelativeResize="0"/>
                  </pic:nvPicPr>
                  <pic:blipFill>
                    <a:blip r:embed="rId37"/>
                    <a:srcRect b="0" l="0" r="0" t="0"/>
                    <a:stretch>
                      <a:fillRect/>
                    </a:stretch>
                  </pic:blipFill>
                  <pic:spPr>
                    <a:xfrm rot="21212919">
                      <a:off x="0" y="0"/>
                      <a:ext cx="2292323" cy="1916239"/>
                    </a:xfrm>
                    <a:prstGeom prst="rect"/>
                    <a:ln w="12700">
                      <a:solidFill>
                        <a:srgbClr val="5E6DB4"/>
                      </a:solidFill>
                      <a:prstDash val="solid"/>
                    </a:ln>
                  </pic:spPr>
                </pic:pic>
              </a:graphicData>
            </a:graphic>
          </wp:anchor>
        </w:drawing>
      </w:r>
    </w:p>
    <w:p w:rsidR="00000000" w:rsidDel="00000000" w:rsidP="00000000" w:rsidRDefault="00000000" w:rsidRPr="00000000" w14:paraId="00000234">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235">
      <w:pP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Référentiel collectif</w:t>
      </w:r>
    </w:p>
    <w:p w:rsidR="00000000" w:rsidDel="00000000" w:rsidP="00000000" w:rsidRDefault="00000000" w:rsidRPr="00000000" w14:paraId="00000236">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237">
      <w:pPr>
        <w:rPr/>
      </w:pPr>
      <w:r w:rsidDel="00000000" w:rsidR="00000000" w:rsidRPr="00000000">
        <w:rPr>
          <w:rtl w:val="0"/>
        </w:rPr>
        <w:t xml:space="preserve">Tu es maintenant invité à partager ta nouvelle version et à participer à une activité en grand groupe pour dégager l’essentiel de ce qu’il faut retenir de cet atelier sur la progression des idées.</w:t>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Consigne : Lire sa version améliorée et participer à  l’échange en plénière.</w:t>
      </w:r>
    </w:p>
    <w:p w:rsidR="00000000" w:rsidDel="00000000" w:rsidP="00000000" w:rsidRDefault="00000000" w:rsidRPr="00000000" w14:paraId="0000023A">
      <w:pPr>
        <w:pBdr>
          <w:left w:color="auto" w:space="4" w:sz="0" w:val="none"/>
        </w:pBdr>
        <w:shd w:fill="f5f5f5" w:val="clear"/>
        <w:spacing w:after="240" w:lineRule="auto"/>
        <w:rPr>
          <w:rFonts w:ascii="Ubuntu" w:cs="Ubuntu" w:eastAsia="Ubuntu" w:hAnsi="Ubuntu"/>
          <w:color w:val="1d2125"/>
          <w:sz w:val="22"/>
          <w:szCs w:val="22"/>
        </w:rPr>
      </w:pPr>
      <w:r w:rsidDel="00000000" w:rsidR="00000000" w:rsidRPr="00000000">
        <w:rPr>
          <w:rFonts w:ascii="Ubuntu" w:cs="Ubuntu" w:eastAsia="Ubuntu" w:hAnsi="Ubuntu"/>
          <w:color w:val="1d2125"/>
          <w:sz w:val="22"/>
          <w:szCs w:val="22"/>
          <w:rtl w:val="0"/>
        </w:rPr>
        <w:t xml:space="preserve">Modalité : Travail collectif</w:t>
      </w:r>
    </w:p>
    <w:p w:rsidR="00000000" w:rsidDel="00000000" w:rsidP="00000000" w:rsidRDefault="00000000" w:rsidRPr="00000000" w14:paraId="0000023B">
      <w:pPr>
        <w:pBdr>
          <w:left w:color="auto" w:space="4" w:sz="0" w:val="none"/>
        </w:pBdr>
        <w:shd w:fill="f5f5f5" w:val="clear"/>
        <w:spacing w:after="240" w:lineRule="auto"/>
        <w:rPr>
          <w:rFonts w:ascii="Ubuntu" w:cs="Ubuntu" w:eastAsia="Ubuntu" w:hAnsi="Ubuntu"/>
          <w:color w:val="1d2125"/>
          <w:sz w:val="16"/>
          <w:szCs w:val="16"/>
        </w:rPr>
      </w:pPr>
      <w:r w:rsidDel="00000000" w:rsidR="00000000" w:rsidRPr="00000000">
        <w:rPr>
          <w:rFonts w:ascii="Ubuntu" w:cs="Ubuntu" w:eastAsia="Ubuntu" w:hAnsi="Ubuntu"/>
          <w:color w:val="1d2125"/>
          <w:sz w:val="22"/>
          <w:szCs w:val="22"/>
          <w:rtl w:val="0"/>
        </w:rPr>
        <w:t xml:space="preserve">Ressource : Référentiel collectif du groupe </w:t>
      </w:r>
      <w:r w:rsidDel="00000000" w:rsidR="00000000" w:rsidRPr="00000000">
        <w:rPr>
          <w:rFonts w:ascii="Ubuntu" w:cs="Ubuntu" w:eastAsia="Ubuntu" w:hAnsi="Ubuntu"/>
          <w:color w:val="1d2125"/>
          <w:sz w:val="16"/>
          <w:szCs w:val="16"/>
          <w:rtl w:val="0"/>
        </w:rPr>
        <w:t xml:space="preserve">(</w:t>
      </w:r>
      <w:hyperlink r:id="rId38">
        <w:r w:rsidDel="00000000" w:rsidR="00000000" w:rsidRPr="00000000">
          <w:rPr>
            <w:rFonts w:ascii="Ubuntu" w:cs="Ubuntu" w:eastAsia="Ubuntu" w:hAnsi="Ubuntu"/>
            <w:color w:val="1155cc"/>
            <w:sz w:val="16"/>
            <w:szCs w:val="16"/>
            <w:u w:val="single"/>
            <w:rtl w:val="0"/>
          </w:rPr>
          <w:t xml:space="preserve">original à adapter</w:t>
        </w:r>
      </w:hyperlink>
      <w:r w:rsidDel="00000000" w:rsidR="00000000" w:rsidRPr="00000000">
        <w:rPr>
          <w:rFonts w:ascii="Ubuntu" w:cs="Ubuntu" w:eastAsia="Ubuntu" w:hAnsi="Ubuntu"/>
          <w:color w:val="1d2125"/>
          <w:sz w:val="16"/>
          <w:szCs w:val="16"/>
          <w:rtl w:val="0"/>
        </w:rPr>
        <w:t xml:space="preserve">)</w:t>
      </w:r>
    </w:p>
    <w:p w:rsidR="00000000" w:rsidDel="00000000" w:rsidP="00000000" w:rsidRDefault="00000000" w:rsidRPr="00000000" w14:paraId="0000023C">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23D">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23E">
      <w:pP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Que retiens-tu ?</w:t>
      </w:r>
    </w:p>
    <w:p w:rsidR="00000000" w:rsidDel="00000000" w:rsidP="00000000" w:rsidRDefault="00000000" w:rsidRPr="00000000" w14:paraId="0000023F">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240">
      <w:pPr>
        <w:numPr>
          <w:ilvl w:val="0"/>
          <w:numId w:val="12"/>
        </w:numPr>
        <w:ind w:left="720" w:hanging="360"/>
      </w:pPr>
      <w:r w:rsidDel="00000000" w:rsidR="00000000" w:rsidRPr="00000000">
        <w:rPr>
          <w:rtl w:val="0"/>
        </w:rPr>
        <w:t xml:space="preserve">Quelles différences as-tu observées entre ta version et celle des autres ?</w:t>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numPr>
          <w:ilvl w:val="0"/>
          <w:numId w:val="12"/>
        </w:numPr>
        <w:ind w:left="720" w:hanging="360"/>
      </w:pPr>
      <w:r w:rsidDel="00000000" w:rsidR="00000000" w:rsidRPr="00000000">
        <w:rPr>
          <w:rtl w:val="0"/>
        </w:rPr>
        <w:t xml:space="preserve">Que veux-tu retenir pour produire ton balado ?</w:t>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rPr>
          <w:rFonts w:ascii="Ubuntu" w:cs="Ubuntu" w:eastAsia="Ubuntu" w:hAnsi="Ubuntu"/>
          <w:b w:val="1"/>
          <w:color w:val="1155cc"/>
        </w:rPr>
      </w:pPr>
      <w:r w:rsidDel="00000000" w:rsidR="00000000" w:rsidRPr="00000000">
        <w:rPr>
          <w:rFonts w:ascii="Ubuntu" w:cs="Ubuntu" w:eastAsia="Ubuntu" w:hAnsi="Ubuntu"/>
          <w:b w:val="1"/>
          <w:rtl w:val="0"/>
        </w:rPr>
        <w:t xml:space="preserve">Modèles de scénario : </w:t>
      </w:r>
      <w:hyperlink r:id="rId39">
        <w:r w:rsidDel="00000000" w:rsidR="00000000" w:rsidRPr="00000000">
          <w:rPr>
            <w:rFonts w:ascii="Ubuntu" w:cs="Ubuntu" w:eastAsia="Ubuntu" w:hAnsi="Ubuntu"/>
            <w:color w:val="1155cc"/>
            <w:sz w:val="24"/>
            <w:szCs w:val="24"/>
            <w:u w:val="single"/>
            <w:rtl w:val="0"/>
          </w:rPr>
          <w:t xml:space="preserve">Ggdocs</w:t>
        </w:r>
      </w:hyperlink>
      <w:r w:rsidDel="00000000" w:rsidR="00000000" w:rsidRPr="00000000">
        <w:rPr>
          <w:rFonts w:ascii="Ubuntu" w:cs="Ubuntu" w:eastAsia="Ubuntu" w:hAnsi="Ubuntu"/>
          <w:sz w:val="20"/>
          <w:szCs w:val="20"/>
          <w:rtl w:val="0"/>
        </w:rPr>
        <w:t xml:space="preserve"> ou </w:t>
      </w:r>
      <w:hyperlink r:id="rId40">
        <w:r w:rsidDel="00000000" w:rsidR="00000000" w:rsidRPr="00000000">
          <w:rPr>
            <w:rFonts w:ascii="Ubuntu" w:cs="Ubuntu" w:eastAsia="Ubuntu" w:hAnsi="Ubuntu"/>
            <w:color w:val="1155cc"/>
            <w:sz w:val="24"/>
            <w:szCs w:val="24"/>
            <w:u w:val="single"/>
            <w:rtl w:val="0"/>
          </w:rPr>
          <w:t xml:space="preserve">Word</w:t>
        </w:r>
      </w:hyperlink>
      <w:r w:rsidDel="00000000" w:rsidR="00000000" w:rsidRPr="00000000">
        <w:rPr>
          <w:rtl w:val="0"/>
        </w:rPr>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jc w:val="left"/>
        <w:rPr/>
      </w:pPr>
      <w:r w:rsidDel="00000000" w:rsidR="00000000" w:rsidRPr="00000000">
        <w:rPr>
          <w:rtl w:val="0"/>
        </w:rPr>
      </w:r>
    </w:p>
    <w:p w:rsidR="00000000" w:rsidDel="00000000" w:rsidP="00000000" w:rsidRDefault="00000000" w:rsidRPr="00000000" w14:paraId="00000247">
      <w:pPr>
        <w:jc w:val="left"/>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276225</wp:posOffset>
            </wp:positionV>
            <wp:extent cx="954787" cy="285011"/>
            <wp:effectExtent b="0" l="0" r="0" t="0"/>
            <wp:wrapTopAndBottom distB="114300" distT="114300"/>
            <wp:docPr id="15"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954787" cy="285011"/>
                    </a:xfrm>
                    <a:prstGeom prst="rect"/>
                    <a:ln/>
                  </pic:spPr>
                </pic:pic>
              </a:graphicData>
            </a:graphic>
          </wp:anchor>
        </w:drawing>
      </w:r>
    </w:p>
    <w:p w:rsidR="00000000" w:rsidDel="00000000" w:rsidP="00000000" w:rsidRDefault="00000000" w:rsidRPr="00000000" w14:paraId="00000249">
      <w:pPr>
        <w:pStyle w:val="Heading1"/>
        <w:numPr>
          <w:ilvl w:val="0"/>
          <w:numId w:val="13"/>
        </w:numPr>
        <w:rPr>
          <w:rFonts w:ascii="Viga" w:cs="Viga" w:eastAsia="Viga" w:hAnsi="Viga"/>
          <w:b w:val="1"/>
          <w:sz w:val="32"/>
          <w:szCs w:val="32"/>
        </w:rPr>
      </w:pPr>
      <w:bookmarkStart w:colFirst="0" w:colLast="0" w:name="_sx70umij4lyf" w:id="5"/>
      <w:bookmarkEnd w:id="5"/>
      <w:r w:rsidDel="00000000" w:rsidR="00000000" w:rsidRPr="00000000">
        <w:rPr>
          <w:rtl w:val="0"/>
        </w:rPr>
        <w:t xml:space="preserve">S’exercer à prendre la parole</w:t>
      </w:r>
    </w:p>
    <w:p w:rsidR="00000000" w:rsidDel="00000000" w:rsidP="00000000" w:rsidRDefault="00000000" w:rsidRPr="00000000" w14:paraId="0000024A">
      <w:pP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24B">
      <w:pPr>
        <w:rPr/>
      </w:pPr>
      <w:r w:rsidDel="00000000" w:rsidR="00000000" w:rsidRPr="00000000">
        <w:rPr>
          <w:rtl w:val="0"/>
        </w:rPr>
        <w:t xml:space="preserve">Voici une démarche pour travailler un ou deux éléments prosodiques en classe à partir d’une production initiale. En premier lieu, vous serez invités à observer une première production. Cette dernière devrait servir à déterminer quel(s) objet(s) de l’oral devrait être ciblé(s) par des activités d’apprentissage.</w:t>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rFonts w:ascii="Ubuntu" w:cs="Ubuntu" w:eastAsia="Ubuntu" w:hAnsi="Ubuntu"/>
          <w:b w:val="1"/>
        </w:rPr>
      </w:pPr>
      <w:r w:rsidDel="00000000" w:rsidR="00000000" w:rsidRPr="00000000">
        <w:rPr>
          <w:rFonts w:ascii="Ubuntu" w:cs="Ubuntu" w:eastAsia="Ubuntu" w:hAnsi="Ubuntu"/>
          <w:b w:val="1"/>
          <w:rtl w:val="0"/>
        </w:rPr>
        <w:t xml:space="preserve">4.1 Production initiale</w:t>
      </w:r>
    </w:p>
    <w:p w:rsidR="00000000" w:rsidDel="00000000" w:rsidP="00000000" w:rsidRDefault="00000000" w:rsidRPr="00000000" w14:paraId="0000024E">
      <w:pPr>
        <w:rPr>
          <w:rFonts w:ascii="Ubuntu" w:cs="Ubuntu" w:eastAsia="Ubuntu" w:hAnsi="Ubuntu"/>
          <w:b w:val="1"/>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t xml:space="preserve">Écoutez la production initiale proposée par votre enseignant.e et remplissez la grille d’observation suivante : </w:t>
      </w:r>
    </w:p>
    <w:p w:rsidR="00000000" w:rsidDel="00000000" w:rsidP="00000000" w:rsidRDefault="00000000" w:rsidRPr="00000000" w14:paraId="00000250">
      <w:pPr>
        <w:jc w:val="left"/>
        <w:rPr>
          <w:rFonts w:ascii="Arial" w:cs="Arial" w:eastAsia="Arial" w:hAnsi="Arial"/>
        </w:rPr>
      </w:pPr>
      <w:r w:rsidDel="00000000" w:rsidR="00000000" w:rsidRPr="00000000">
        <w:rPr>
          <w:rtl w:val="0"/>
        </w:rPr>
      </w:r>
    </w:p>
    <w:tbl>
      <w:tblPr>
        <w:tblStyle w:val="Table9"/>
        <w:tblW w:w="11085.0" w:type="dxa"/>
        <w:jc w:val="left"/>
        <w:tblInd w:w="-648.0" w:type="dxa"/>
        <w:tblBorders>
          <w:top w:color="efefef" w:space="0" w:sz="4" w:val="single"/>
          <w:left w:color="efefef" w:space="0" w:sz="4" w:val="single"/>
          <w:bottom w:color="efefef" w:space="0" w:sz="4" w:val="single"/>
          <w:right w:color="efefef" w:space="0" w:sz="4" w:val="single"/>
          <w:insideH w:color="efefef" w:space="0" w:sz="4" w:val="single"/>
          <w:insideV w:color="efefef" w:space="0" w:sz="4" w:val="single"/>
        </w:tblBorders>
        <w:tblLayout w:type="fixed"/>
        <w:tblLook w:val="0000"/>
      </w:tblPr>
      <w:tblGrid>
        <w:gridCol w:w="2175"/>
        <w:gridCol w:w="4125"/>
        <w:gridCol w:w="4785"/>
        <w:tblGridChange w:id="0">
          <w:tblGrid>
            <w:gridCol w:w="2175"/>
            <w:gridCol w:w="4125"/>
            <w:gridCol w:w="4785"/>
          </w:tblGrid>
        </w:tblGridChange>
      </w:tblGrid>
      <w:tr>
        <w:trPr>
          <w:cantSplit w:val="0"/>
          <w:trHeight w:val="405" w:hRule="atLeast"/>
          <w:tblHeader w:val="0"/>
        </w:trPr>
        <w:tc>
          <w:tcPr>
            <w:gridSpan w:val="3"/>
            <w:shd w:fill="fcc888" w:val="clear"/>
            <w:vAlign w:val="center"/>
          </w:tcPr>
          <w:p w:rsidR="00000000" w:rsidDel="00000000" w:rsidP="00000000" w:rsidRDefault="00000000" w:rsidRPr="00000000" w14:paraId="00000251">
            <w:pPr>
              <w:jc w:val="center"/>
              <w:rPr/>
            </w:pPr>
            <w:r w:rsidDel="00000000" w:rsidR="00000000" w:rsidRPr="00000000">
              <w:rPr>
                <w:rtl w:val="0"/>
              </w:rPr>
              <w:t xml:space="preserve">Production initiale</w:t>
            </w:r>
          </w:p>
        </w:tc>
      </w:tr>
      <w:tr>
        <w:trPr>
          <w:cantSplit w:val="0"/>
          <w:trHeight w:val="375" w:hRule="atLeast"/>
          <w:tblHeader w:val="0"/>
        </w:trPr>
        <w:tc>
          <w:tcPr>
            <w:shd w:fill="f3f3f3" w:val="clear"/>
          </w:tcPr>
          <w:p w:rsidR="00000000" w:rsidDel="00000000" w:rsidP="00000000" w:rsidRDefault="00000000" w:rsidRPr="00000000" w14:paraId="00000254">
            <w:pPr>
              <w:jc w:val="center"/>
              <w:rPr/>
            </w:pPr>
            <w:r w:rsidDel="00000000" w:rsidR="00000000" w:rsidRPr="00000000">
              <w:rPr>
                <w:rtl w:val="0"/>
              </w:rPr>
            </w:r>
          </w:p>
        </w:tc>
        <w:tc>
          <w:tcPr>
            <w:shd w:fill="f3f3f3" w:val="clear"/>
          </w:tcPr>
          <w:p w:rsidR="00000000" w:rsidDel="00000000" w:rsidP="00000000" w:rsidRDefault="00000000" w:rsidRPr="00000000" w14:paraId="00000255">
            <w:pPr>
              <w:jc w:val="center"/>
              <w:rPr/>
            </w:pPr>
            <w:r w:rsidDel="00000000" w:rsidR="00000000" w:rsidRPr="00000000">
              <w:rPr>
                <w:rtl w:val="0"/>
              </w:rPr>
              <w:t xml:space="preserve">Forces</w:t>
            </w:r>
            <w:r w:rsidDel="00000000" w:rsidR="00000000" w:rsidRPr="00000000">
              <w:rPr>
                <w:rtl w:val="0"/>
              </w:rPr>
            </w:r>
          </w:p>
        </w:tc>
        <w:tc>
          <w:tcPr>
            <w:shd w:fill="f3f3f3" w:val="clear"/>
          </w:tcPr>
          <w:p w:rsidR="00000000" w:rsidDel="00000000" w:rsidP="00000000" w:rsidRDefault="00000000" w:rsidRPr="00000000" w14:paraId="00000256">
            <w:pPr>
              <w:jc w:val="center"/>
              <w:rPr/>
            </w:pPr>
            <w:r w:rsidDel="00000000" w:rsidR="00000000" w:rsidRPr="00000000">
              <w:rPr>
                <w:rtl w:val="0"/>
              </w:rPr>
              <w:t xml:space="preserve">Points à travailler</w:t>
            </w:r>
          </w:p>
        </w:tc>
      </w:tr>
      <w:tr>
        <w:trPr>
          <w:cantSplit w:val="0"/>
          <w:trHeight w:val="1120" w:hRule="atLeast"/>
          <w:tblHeader w:val="0"/>
        </w:trPr>
        <w:tc>
          <w:tcPr>
            <w:vAlign w:val="top"/>
          </w:tcPr>
          <w:p w:rsidR="00000000" w:rsidDel="00000000" w:rsidP="00000000" w:rsidRDefault="00000000" w:rsidRPr="00000000" w14:paraId="00000257">
            <w:pPr>
              <w:jc w:val="left"/>
              <w:rPr>
                <w:sz w:val="20"/>
                <w:szCs w:val="20"/>
              </w:rPr>
            </w:pPr>
            <w:r w:rsidDel="00000000" w:rsidR="00000000" w:rsidRPr="00000000">
              <w:rPr>
                <w:rtl w:val="0"/>
              </w:rPr>
            </w:r>
          </w:p>
          <w:p w:rsidR="00000000" w:rsidDel="00000000" w:rsidP="00000000" w:rsidRDefault="00000000" w:rsidRPr="00000000" w14:paraId="00000258">
            <w:pPr>
              <w:jc w:val="left"/>
              <w:rPr>
                <w:sz w:val="20"/>
                <w:szCs w:val="20"/>
              </w:rPr>
            </w:pPr>
            <w:r w:rsidDel="00000000" w:rsidR="00000000" w:rsidRPr="00000000">
              <w:rPr>
                <w:rtl w:val="0"/>
              </w:rPr>
            </w:r>
          </w:p>
          <w:p w:rsidR="00000000" w:rsidDel="00000000" w:rsidP="00000000" w:rsidRDefault="00000000" w:rsidRPr="00000000" w14:paraId="00000259">
            <w:pPr>
              <w:jc w:val="left"/>
              <w:rPr>
                <w:sz w:val="20"/>
                <w:szCs w:val="20"/>
              </w:rPr>
            </w:pPr>
            <w:r w:rsidDel="00000000" w:rsidR="00000000" w:rsidRPr="00000000">
              <w:rPr>
                <w:sz w:val="20"/>
                <w:szCs w:val="20"/>
                <w:rtl w:val="0"/>
              </w:rPr>
              <w:t xml:space="preserve">Le locuteur utilise des moyens pour stimuler l’intérêt de son auditoire </w:t>
            </w:r>
          </w:p>
          <w:p w:rsidR="00000000" w:rsidDel="00000000" w:rsidP="00000000" w:rsidRDefault="00000000" w:rsidRPr="00000000" w14:paraId="0000025A">
            <w:pPr>
              <w:jc w:val="left"/>
              <w:rPr>
                <w:sz w:val="20"/>
                <w:szCs w:val="20"/>
              </w:rPr>
            </w:pPr>
            <w:r w:rsidDel="00000000" w:rsidR="00000000" w:rsidRPr="00000000">
              <w:rPr>
                <w:rtl w:val="0"/>
              </w:rPr>
            </w:r>
          </w:p>
        </w:tc>
        <w:tc>
          <w:tcPr>
            <w:vAlign w:val="top"/>
          </w:tcPr>
          <w:p w:rsidR="00000000" w:rsidDel="00000000" w:rsidP="00000000" w:rsidRDefault="00000000" w:rsidRPr="00000000" w14:paraId="0000025B">
            <w:pPr>
              <w:ind w:left="0" w:firstLine="0"/>
              <w:jc w:val="left"/>
              <w:rPr>
                <w:sz w:val="20"/>
                <w:szCs w:val="20"/>
              </w:rPr>
            </w:pPr>
            <w:r w:rsidDel="00000000" w:rsidR="00000000" w:rsidRPr="00000000">
              <w:rPr>
                <w:rtl w:val="0"/>
              </w:rPr>
            </w:r>
          </w:p>
          <w:p w:rsidR="00000000" w:rsidDel="00000000" w:rsidP="00000000" w:rsidRDefault="00000000" w:rsidRPr="00000000" w14:paraId="0000025C">
            <w:pPr>
              <w:ind w:left="0" w:firstLine="0"/>
              <w:jc w:val="left"/>
              <w:rPr>
                <w:sz w:val="20"/>
                <w:szCs w:val="20"/>
              </w:rPr>
            </w:pPr>
            <w:r w:rsidDel="00000000" w:rsidR="00000000" w:rsidRPr="00000000">
              <w:rPr>
                <w:rtl w:val="0"/>
              </w:rPr>
            </w:r>
          </w:p>
          <w:p w:rsidR="00000000" w:rsidDel="00000000" w:rsidP="00000000" w:rsidRDefault="00000000" w:rsidRPr="00000000" w14:paraId="0000025D">
            <w:pPr>
              <w:ind w:left="0" w:firstLine="0"/>
              <w:jc w:val="left"/>
              <w:rPr>
                <w:sz w:val="20"/>
                <w:szCs w:val="20"/>
              </w:rPr>
            </w:pPr>
            <w:r w:rsidDel="00000000" w:rsidR="00000000" w:rsidRPr="00000000">
              <w:rPr>
                <w:rtl w:val="0"/>
              </w:rPr>
            </w:r>
          </w:p>
          <w:p w:rsidR="00000000" w:rsidDel="00000000" w:rsidP="00000000" w:rsidRDefault="00000000" w:rsidRPr="00000000" w14:paraId="0000025E">
            <w:pPr>
              <w:ind w:left="0" w:firstLine="0"/>
              <w:jc w:val="left"/>
              <w:rPr>
                <w:sz w:val="20"/>
                <w:szCs w:val="20"/>
              </w:rPr>
            </w:pPr>
            <w:r w:rsidDel="00000000" w:rsidR="00000000" w:rsidRPr="00000000">
              <w:rPr>
                <w:rtl w:val="0"/>
              </w:rPr>
            </w:r>
          </w:p>
          <w:p w:rsidR="00000000" w:rsidDel="00000000" w:rsidP="00000000" w:rsidRDefault="00000000" w:rsidRPr="00000000" w14:paraId="0000025F">
            <w:pPr>
              <w:ind w:left="0" w:firstLine="0"/>
              <w:jc w:val="left"/>
              <w:rPr>
                <w:sz w:val="20"/>
                <w:szCs w:val="20"/>
              </w:rPr>
            </w:pPr>
            <w:r w:rsidDel="00000000" w:rsidR="00000000" w:rsidRPr="00000000">
              <w:rPr>
                <w:rtl w:val="0"/>
              </w:rPr>
            </w:r>
          </w:p>
          <w:p w:rsidR="00000000" w:rsidDel="00000000" w:rsidP="00000000" w:rsidRDefault="00000000" w:rsidRPr="00000000" w14:paraId="00000260">
            <w:pPr>
              <w:ind w:left="0" w:firstLine="0"/>
              <w:jc w:val="left"/>
              <w:rPr>
                <w:sz w:val="20"/>
                <w:szCs w:val="20"/>
              </w:rPr>
            </w:pPr>
            <w:r w:rsidDel="00000000" w:rsidR="00000000" w:rsidRPr="00000000">
              <w:rPr>
                <w:rtl w:val="0"/>
              </w:rPr>
            </w:r>
          </w:p>
          <w:p w:rsidR="00000000" w:rsidDel="00000000" w:rsidP="00000000" w:rsidRDefault="00000000" w:rsidRPr="00000000" w14:paraId="00000261">
            <w:pPr>
              <w:ind w:left="0" w:firstLine="0"/>
              <w:jc w:val="left"/>
              <w:rPr>
                <w:sz w:val="20"/>
                <w:szCs w:val="20"/>
              </w:rPr>
            </w:pPr>
            <w:r w:rsidDel="00000000" w:rsidR="00000000" w:rsidRPr="00000000">
              <w:rPr>
                <w:rtl w:val="0"/>
              </w:rPr>
            </w:r>
          </w:p>
          <w:p w:rsidR="00000000" w:rsidDel="00000000" w:rsidP="00000000" w:rsidRDefault="00000000" w:rsidRPr="00000000" w14:paraId="00000262">
            <w:pPr>
              <w:ind w:left="0" w:firstLine="0"/>
              <w:jc w:val="left"/>
              <w:rPr>
                <w:sz w:val="20"/>
                <w:szCs w:val="20"/>
              </w:rPr>
            </w:pPr>
            <w:r w:rsidDel="00000000" w:rsidR="00000000" w:rsidRPr="00000000">
              <w:rPr>
                <w:rtl w:val="0"/>
              </w:rPr>
            </w:r>
          </w:p>
        </w:tc>
        <w:tc>
          <w:tcPr>
            <w:vAlign w:val="top"/>
          </w:tcPr>
          <w:p w:rsidR="00000000" w:rsidDel="00000000" w:rsidP="00000000" w:rsidRDefault="00000000" w:rsidRPr="00000000" w14:paraId="00000263">
            <w:pPr>
              <w:jc w:val="left"/>
              <w:rPr>
                <w:sz w:val="20"/>
                <w:szCs w:val="20"/>
              </w:rPr>
            </w:pPr>
            <w:r w:rsidDel="00000000" w:rsidR="00000000" w:rsidRPr="00000000">
              <w:rPr>
                <w:rtl w:val="0"/>
              </w:rPr>
            </w:r>
          </w:p>
        </w:tc>
      </w:tr>
      <w:tr>
        <w:trPr>
          <w:cantSplit w:val="0"/>
          <w:trHeight w:val="1120" w:hRule="atLeast"/>
          <w:tblHeader w:val="0"/>
        </w:trPr>
        <w:tc>
          <w:tcPr>
            <w:vAlign w:val="top"/>
          </w:tcPr>
          <w:p w:rsidR="00000000" w:rsidDel="00000000" w:rsidP="00000000" w:rsidRDefault="00000000" w:rsidRPr="00000000" w14:paraId="00000264">
            <w:pPr>
              <w:jc w:val="left"/>
              <w:rPr>
                <w:sz w:val="20"/>
                <w:szCs w:val="20"/>
              </w:rPr>
            </w:pPr>
            <w:r w:rsidDel="00000000" w:rsidR="00000000" w:rsidRPr="00000000">
              <w:rPr>
                <w:rtl w:val="0"/>
              </w:rPr>
            </w:r>
          </w:p>
          <w:p w:rsidR="00000000" w:rsidDel="00000000" w:rsidP="00000000" w:rsidRDefault="00000000" w:rsidRPr="00000000" w14:paraId="00000265">
            <w:pPr>
              <w:jc w:val="left"/>
              <w:rPr>
                <w:sz w:val="20"/>
                <w:szCs w:val="20"/>
              </w:rPr>
            </w:pPr>
            <w:r w:rsidDel="00000000" w:rsidR="00000000" w:rsidRPr="00000000">
              <w:rPr>
                <w:rtl w:val="0"/>
              </w:rPr>
            </w:r>
          </w:p>
          <w:p w:rsidR="00000000" w:rsidDel="00000000" w:rsidP="00000000" w:rsidRDefault="00000000" w:rsidRPr="00000000" w14:paraId="00000266">
            <w:pPr>
              <w:jc w:val="left"/>
              <w:rPr>
                <w:sz w:val="20"/>
                <w:szCs w:val="20"/>
              </w:rPr>
            </w:pPr>
            <w:r w:rsidDel="00000000" w:rsidR="00000000" w:rsidRPr="00000000">
              <w:rPr>
                <w:sz w:val="20"/>
                <w:szCs w:val="20"/>
                <w:rtl w:val="0"/>
              </w:rPr>
              <w:t xml:space="preserve">Le locuteur utilise des moyens pour insister sur l’information importante</w:t>
            </w:r>
          </w:p>
          <w:p w:rsidR="00000000" w:rsidDel="00000000" w:rsidP="00000000" w:rsidRDefault="00000000" w:rsidRPr="00000000" w14:paraId="00000267">
            <w:pPr>
              <w:jc w:val="left"/>
              <w:rPr>
                <w:sz w:val="20"/>
                <w:szCs w:val="20"/>
              </w:rPr>
            </w:pPr>
            <w:r w:rsidDel="00000000" w:rsidR="00000000" w:rsidRPr="00000000">
              <w:rPr>
                <w:rtl w:val="0"/>
              </w:rPr>
            </w:r>
          </w:p>
          <w:p w:rsidR="00000000" w:rsidDel="00000000" w:rsidP="00000000" w:rsidRDefault="00000000" w:rsidRPr="00000000" w14:paraId="00000268">
            <w:pPr>
              <w:jc w:val="left"/>
              <w:rPr>
                <w:sz w:val="20"/>
                <w:szCs w:val="20"/>
              </w:rPr>
            </w:pPr>
            <w:r w:rsidDel="00000000" w:rsidR="00000000" w:rsidRPr="00000000">
              <w:rPr>
                <w:rtl w:val="0"/>
              </w:rPr>
            </w:r>
          </w:p>
        </w:tc>
        <w:tc>
          <w:tcPr>
            <w:vAlign w:val="top"/>
          </w:tcPr>
          <w:p w:rsidR="00000000" w:rsidDel="00000000" w:rsidP="00000000" w:rsidRDefault="00000000" w:rsidRPr="00000000" w14:paraId="00000269">
            <w:pPr>
              <w:ind w:left="0" w:firstLine="0"/>
              <w:jc w:val="left"/>
              <w:rPr>
                <w:sz w:val="20"/>
                <w:szCs w:val="20"/>
              </w:rPr>
            </w:pPr>
            <w:r w:rsidDel="00000000" w:rsidR="00000000" w:rsidRPr="00000000">
              <w:rPr>
                <w:rtl w:val="0"/>
              </w:rPr>
            </w:r>
          </w:p>
        </w:tc>
        <w:tc>
          <w:tcPr>
            <w:vAlign w:val="top"/>
          </w:tcPr>
          <w:p w:rsidR="00000000" w:rsidDel="00000000" w:rsidP="00000000" w:rsidRDefault="00000000" w:rsidRPr="00000000" w14:paraId="0000026A">
            <w:pPr>
              <w:jc w:val="left"/>
              <w:rPr>
                <w:sz w:val="20"/>
                <w:szCs w:val="20"/>
              </w:rPr>
            </w:pPr>
            <w:r w:rsidDel="00000000" w:rsidR="00000000" w:rsidRPr="00000000">
              <w:rPr>
                <w:rtl w:val="0"/>
              </w:rPr>
            </w:r>
          </w:p>
        </w:tc>
      </w:tr>
      <w:tr>
        <w:trPr>
          <w:cantSplit w:val="0"/>
          <w:trHeight w:val="1120" w:hRule="atLeast"/>
          <w:tblHeader w:val="0"/>
        </w:trPr>
        <w:tc>
          <w:tcPr>
            <w:vAlign w:val="top"/>
          </w:tcPr>
          <w:p w:rsidR="00000000" w:rsidDel="00000000" w:rsidP="00000000" w:rsidRDefault="00000000" w:rsidRPr="00000000" w14:paraId="0000026B">
            <w:pPr>
              <w:jc w:val="left"/>
              <w:rPr>
                <w:sz w:val="20"/>
                <w:szCs w:val="20"/>
              </w:rPr>
            </w:pPr>
            <w:r w:rsidDel="00000000" w:rsidR="00000000" w:rsidRPr="00000000">
              <w:rPr>
                <w:rtl w:val="0"/>
              </w:rPr>
            </w:r>
          </w:p>
          <w:p w:rsidR="00000000" w:rsidDel="00000000" w:rsidP="00000000" w:rsidRDefault="00000000" w:rsidRPr="00000000" w14:paraId="0000026C">
            <w:pPr>
              <w:jc w:val="left"/>
              <w:rPr>
                <w:sz w:val="20"/>
                <w:szCs w:val="20"/>
              </w:rPr>
            </w:pPr>
            <w:r w:rsidDel="00000000" w:rsidR="00000000" w:rsidRPr="00000000">
              <w:rPr>
                <w:rtl w:val="0"/>
              </w:rPr>
            </w:r>
          </w:p>
          <w:p w:rsidR="00000000" w:rsidDel="00000000" w:rsidP="00000000" w:rsidRDefault="00000000" w:rsidRPr="00000000" w14:paraId="0000026D">
            <w:pPr>
              <w:jc w:val="left"/>
              <w:rPr>
                <w:sz w:val="20"/>
                <w:szCs w:val="20"/>
              </w:rPr>
            </w:pPr>
            <w:r w:rsidDel="00000000" w:rsidR="00000000" w:rsidRPr="00000000">
              <w:rPr>
                <w:sz w:val="20"/>
                <w:szCs w:val="20"/>
                <w:rtl w:val="0"/>
              </w:rPr>
              <w:t xml:space="preserve">Le locuteur utilise des moyens pour rendre l'information claire</w:t>
            </w:r>
          </w:p>
          <w:p w:rsidR="00000000" w:rsidDel="00000000" w:rsidP="00000000" w:rsidRDefault="00000000" w:rsidRPr="00000000" w14:paraId="0000026E">
            <w:pPr>
              <w:jc w:val="left"/>
              <w:rPr>
                <w:sz w:val="20"/>
                <w:szCs w:val="20"/>
              </w:rPr>
            </w:pPr>
            <w:r w:rsidDel="00000000" w:rsidR="00000000" w:rsidRPr="00000000">
              <w:rPr>
                <w:rtl w:val="0"/>
              </w:rPr>
            </w:r>
          </w:p>
          <w:p w:rsidR="00000000" w:rsidDel="00000000" w:rsidP="00000000" w:rsidRDefault="00000000" w:rsidRPr="00000000" w14:paraId="0000026F">
            <w:pPr>
              <w:jc w:val="left"/>
              <w:rPr>
                <w:sz w:val="20"/>
                <w:szCs w:val="20"/>
              </w:rPr>
            </w:pPr>
            <w:r w:rsidDel="00000000" w:rsidR="00000000" w:rsidRPr="00000000">
              <w:rPr>
                <w:rtl w:val="0"/>
              </w:rPr>
            </w:r>
          </w:p>
        </w:tc>
        <w:tc>
          <w:tcPr>
            <w:vAlign w:val="top"/>
          </w:tcPr>
          <w:p w:rsidR="00000000" w:rsidDel="00000000" w:rsidP="00000000" w:rsidRDefault="00000000" w:rsidRPr="00000000" w14:paraId="00000270">
            <w:pPr>
              <w:ind w:left="0" w:firstLine="0"/>
              <w:jc w:val="left"/>
              <w:rPr>
                <w:sz w:val="20"/>
                <w:szCs w:val="20"/>
              </w:rPr>
            </w:pPr>
            <w:r w:rsidDel="00000000" w:rsidR="00000000" w:rsidRPr="00000000">
              <w:rPr>
                <w:rtl w:val="0"/>
              </w:rPr>
            </w:r>
          </w:p>
        </w:tc>
        <w:tc>
          <w:tcPr>
            <w:vAlign w:val="top"/>
          </w:tcPr>
          <w:p w:rsidR="00000000" w:rsidDel="00000000" w:rsidP="00000000" w:rsidRDefault="00000000" w:rsidRPr="00000000" w14:paraId="00000271">
            <w:pPr>
              <w:jc w:val="left"/>
              <w:rPr>
                <w:sz w:val="20"/>
                <w:szCs w:val="20"/>
              </w:rPr>
            </w:pPr>
            <w:r w:rsidDel="00000000" w:rsidR="00000000" w:rsidRPr="00000000">
              <w:rPr>
                <w:rtl w:val="0"/>
              </w:rPr>
            </w:r>
          </w:p>
        </w:tc>
      </w:tr>
      <w:tr>
        <w:trPr>
          <w:cantSplit w:val="0"/>
          <w:trHeight w:val="1120" w:hRule="atLeast"/>
          <w:tblHeader w:val="0"/>
        </w:trPr>
        <w:tc>
          <w:tcPr>
            <w:vAlign w:val="top"/>
          </w:tcPr>
          <w:p w:rsidR="00000000" w:rsidDel="00000000" w:rsidP="00000000" w:rsidRDefault="00000000" w:rsidRPr="00000000" w14:paraId="00000272">
            <w:pPr>
              <w:jc w:val="left"/>
              <w:rPr>
                <w:sz w:val="20"/>
                <w:szCs w:val="20"/>
              </w:rPr>
            </w:pPr>
            <w:r w:rsidDel="00000000" w:rsidR="00000000" w:rsidRPr="00000000">
              <w:rPr>
                <w:rtl w:val="0"/>
              </w:rPr>
            </w:r>
          </w:p>
          <w:p w:rsidR="00000000" w:rsidDel="00000000" w:rsidP="00000000" w:rsidRDefault="00000000" w:rsidRPr="00000000" w14:paraId="00000273">
            <w:pPr>
              <w:jc w:val="left"/>
              <w:rPr>
                <w:sz w:val="20"/>
                <w:szCs w:val="20"/>
              </w:rPr>
            </w:pPr>
            <w:r w:rsidDel="00000000" w:rsidR="00000000" w:rsidRPr="00000000">
              <w:rPr>
                <w:rtl w:val="0"/>
              </w:rPr>
            </w:r>
          </w:p>
          <w:p w:rsidR="00000000" w:rsidDel="00000000" w:rsidP="00000000" w:rsidRDefault="00000000" w:rsidRPr="00000000" w14:paraId="00000274">
            <w:pPr>
              <w:jc w:val="left"/>
              <w:rPr>
                <w:sz w:val="20"/>
                <w:szCs w:val="20"/>
              </w:rPr>
            </w:pPr>
            <w:r w:rsidDel="00000000" w:rsidR="00000000" w:rsidRPr="00000000">
              <w:rPr>
                <w:sz w:val="20"/>
                <w:szCs w:val="20"/>
                <w:rtl w:val="0"/>
              </w:rPr>
              <w:t xml:space="preserve">Le locuteur varie sa prise de parole par divers moyens</w:t>
            </w:r>
          </w:p>
          <w:p w:rsidR="00000000" w:rsidDel="00000000" w:rsidP="00000000" w:rsidRDefault="00000000" w:rsidRPr="00000000" w14:paraId="00000275">
            <w:pPr>
              <w:jc w:val="left"/>
              <w:rPr>
                <w:sz w:val="20"/>
                <w:szCs w:val="20"/>
              </w:rPr>
            </w:pPr>
            <w:r w:rsidDel="00000000" w:rsidR="00000000" w:rsidRPr="00000000">
              <w:rPr>
                <w:rtl w:val="0"/>
              </w:rPr>
            </w:r>
          </w:p>
          <w:p w:rsidR="00000000" w:rsidDel="00000000" w:rsidP="00000000" w:rsidRDefault="00000000" w:rsidRPr="00000000" w14:paraId="00000276">
            <w:pPr>
              <w:jc w:val="left"/>
              <w:rPr>
                <w:sz w:val="20"/>
                <w:szCs w:val="20"/>
              </w:rPr>
            </w:pPr>
            <w:r w:rsidDel="00000000" w:rsidR="00000000" w:rsidRPr="00000000">
              <w:rPr>
                <w:rtl w:val="0"/>
              </w:rPr>
            </w:r>
          </w:p>
        </w:tc>
        <w:tc>
          <w:tcPr>
            <w:vAlign w:val="top"/>
          </w:tcPr>
          <w:p w:rsidR="00000000" w:rsidDel="00000000" w:rsidP="00000000" w:rsidRDefault="00000000" w:rsidRPr="00000000" w14:paraId="00000277">
            <w:pPr>
              <w:ind w:left="0" w:firstLine="0"/>
              <w:jc w:val="left"/>
              <w:rPr>
                <w:sz w:val="20"/>
                <w:szCs w:val="20"/>
              </w:rPr>
            </w:pPr>
            <w:r w:rsidDel="00000000" w:rsidR="00000000" w:rsidRPr="00000000">
              <w:rPr>
                <w:rtl w:val="0"/>
              </w:rPr>
            </w:r>
          </w:p>
        </w:tc>
        <w:tc>
          <w:tcPr>
            <w:vAlign w:val="top"/>
          </w:tcPr>
          <w:p w:rsidR="00000000" w:rsidDel="00000000" w:rsidP="00000000" w:rsidRDefault="00000000" w:rsidRPr="00000000" w14:paraId="00000278">
            <w:pPr>
              <w:jc w:val="left"/>
              <w:rPr>
                <w:sz w:val="20"/>
                <w:szCs w:val="20"/>
              </w:rPr>
            </w:pPr>
            <w:r w:rsidDel="00000000" w:rsidR="00000000" w:rsidRPr="00000000">
              <w:rPr>
                <w:rtl w:val="0"/>
              </w:rPr>
            </w:r>
          </w:p>
        </w:tc>
      </w:tr>
    </w:tbl>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rFonts w:ascii="Ubuntu" w:cs="Ubuntu" w:eastAsia="Ubuntu" w:hAnsi="Ubuntu"/>
          <w:b w:val="1"/>
        </w:rPr>
      </w:pPr>
      <w:r w:rsidDel="00000000" w:rsidR="00000000" w:rsidRPr="00000000">
        <w:rPr>
          <w:rtl w:val="0"/>
        </w:rPr>
      </w:r>
    </w:p>
    <w:p w:rsidR="00000000" w:rsidDel="00000000" w:rsidP="00000000" w:rsidRDefault="00000000" w:rsidRPr="00000000" w14:paraId="0000027B">
      <w:pPr>
        <w:rPr>
          <w:rFonts w:ascii="Ubuntu" w:cs="Ubuntu" w:eastAsia="Ubuntu" w:hAnsi="Ubuntu"/>
          <w:b w:val="1"/>
        </w:rPr>
      </w:pPr>
      <w:r w:rsidDel="00000000" w:rsidR="00000000" w:rsidRPr="00000000">
        <w:rPr>
          <w:rFonts w:ascii="Ubuntu" w:cs="Ubuntu" w:eastAsia="Ubuntu" w:hAnsi="Ubuntu"/>
          <w:b w:val="1"/>
          <w:rtl w:val="0"/>
        </w:rPr>
        <w:t xml:space="preserve">4.1 Travailler l’oral</w:t>
      </w:r>
    </w:p>
    <w:p w:rsidR="00000000" w:rsidDel="00000000" w:rsidP="00000000" w:rsidRDefault="00000000" w:rsidRPr="00000000" w14:paraId="0000027C">
      <w:pPr>
        <w:rPr>
          <w:rFonts w:ascii="Ubuntu" w:cs="Ubuntu" w:eastAsia="Ubuntu" w:hAnsi="Ubuntu"/>
          <w:b w:val="1"/>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t xml:space="preserve">Quel objet de l’oral as-tu choisi de travailler ?</w:t>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numPr>
          <w:ilvl w:val="0"/>
          <w:numId w:val="10"/>
        </w:numPr>
        <w:ind w:left="720" w:hanging="360"/>
        <w:jc w:val="left"/>
        <w:rPr>
          <w:sz w:val="20"/>
          <w:szCs w:val="20"/>
        </w:rPr>
      </w:pPr>
      <w:r w:rsidDel="00000000" w:rsidR="00000000" w:rsidRPr="00000000">
        <w:rPr>
          <w:sz w:val="20"/>
          <w:szCs w:val="20"/>
          <w:rtl w:val="0"/>
        </w:rPr>
        <w:t xml:space="preserve">Volume</w:t>
      </w:r>
      <w:r w:rsidDel="00000000" w:rsidR="00000000" w:rsidRPr="00000000">
        <w:rPr>
          <w:rtl w:val="0"/>
        </w:rPr>
      </w:r>
    </w:p>
    <w:p w:rsidR="00000000" w:rsidDel="00000000" w:rsidP="00000000" w:rsidRDefault="00000000" w:rsidRPr="00000000" w14:paraId="00000280">
      <w:pPr>
        <w:numPr>
          <w:ilvl w:val="0"/>
          <w:numId w:val="10"/>
        </w:numPr>
        <w:ind w:left="720" w:hanging="360"/>
        <w:jc w:val="left"/>
        <w:rPr>
          <w:sz w:val="20"/>
          <w:szCs w:val="20"/>
        </w:rPr>
      </w:pPr>
      <w:r w:rsidDel="00000000" w:rsidR="00000000" w:rsidRPr="00000000">
        <w:rPr>
          <w:sz w:val="20"/>
          <w:szCs w:val="20"/>
          <w:rtl w:val="0"/>
        </w:rPr>
        <w:t xml:space="preserve">Intonation</w:t>
      </w:r>
    </w:p>
    <w:p w:rsidR="00000000" w:rsidDel="00000000" w:rsidP="00000000" w:rsidRDefault="00000000" w:rsidRPr="00000000" w14:paraId="00000281">
      <w:pPr>
        <w:numPr>
          <w:ilvl w:val="0"/>
          <w:numId w:val="10"/>
        </w:numPr>
        <w:ind w:left="720" w:hanging="360"/>
        <w:jc w:val="left"/>
        <w:rPr>
          <w:sz w:val="20"/>
          <w:szCs w:val="20"/>
          <w:u w:val="none"/>
        </w:rPr>
      </w:pPr>
      <w:r w:rsidDel="00000000" w:rsidR="00000000" w:rsidRPr="00000000">
        <w:rPr>
          <w:sz w:val="20"/>
          <w:szCs w:val="20"/>
          <w:rtl w:val="0"/>
        </w:rPr>
        <w:t xml:space="preserve">Débit</w:t>
      </w:r>
    </w:p>
    <w:p w:rsidR="00000000" w:rsidDel="00000000" w:rsidP="00000000" w:rsidRDefault="00000000" w:rsidRPr="00000000" w14:paraId="00000282">
      <w:pPr>
        <w:numPr>
          <w:ilvl w:val="0"/>
          <w:numId w:val="10"/>
        </w:numPr>
        <w:ind w:left="720" w:hanging="360"/>
        <w:jc w:val="left"/>
        <w:rPr>
          <w:sz w:val="20"/>
          <w:szCs w:val="20"/>
          <w:u w:val="none"/>
        </w:rPr>
      </w:pPr>
      <w:r w:rsidDel="00000000" w:rsidR="00000000" w:rsidRPr="00000000">
        <w:rPr>
          <w:sz w:val="20"/>
          <w:szCs w:val="20"/>
          <w:rtl w:val="0"/>
        </w:rPr>
        <w:t xml:space="preserve">Rythme</w:t>
      </w:r>
    </w:p>
    <w:p w:rsidR="00000000" w:rsidDel="00000000" w:rsidP="00000000" w:rsidRDefault="00000000" w:rsidRPr="00000000" w14:paraId="00000283">
      <w:pPr>
        <w:ind w:left="0" w:firstLine="0"/>
        <w:jc w:val="left"/>
        <w:rPr>
          <w:sz w:val="20"/>
          <w:szCs w:val="20"/>
        </w:rPr>
      </w:pPr>
      <w:r w:rsidDel="00000000" w:rsidR="00000000" w:rsidRPr="00000000">
        <w:rPr>
          <w:rtl w:val="0"/>
        </w:rPr>
      </w:r>
    </w:p>
    <w:p w:rsidR="00000000" w:rsidDel="00000000" w:rsidP="00000000" w:rsidRDefault="00000000" w:rsidRPr="00000000" w14:paraId="00000284">
      <w:pPr>
        <w:ind w:left="0" w:firstLine="0"/>
        <w:jc w:val="left"/>
        <w:rPr>
          <w:sz w:val="20"/>
          <w:szCs w:val="20"/>
        </w:rPr>
      </w:pPr>
      <w:r w:rsidDel="00000000" w:rsidR="00000000" w:rsidRPr="00000000">
        <w:rPr>
          <w:sz w:val="20"/>
          <w:szCs w:val="20"/>
          <w:rtl w:val="0"/>
        </w:rPr>
        <w:t xml:space="preserve">À ton tour d’annoter ton texte, ou une transcription de celui-ci, pour travailler l’objet de l’oral ciblé.</w:t>
      </w:r>
    </w:p>
    <w:p w:rsidR="00000000" w:rsidDel="00000000" w:rsidP="00000000" w:rsidRDefault="00000000" w:rsidRPr="00000000" w14:paraId="00000285">
      <w:pPr>
        <w:jc w:val="left"/>
        <w:rPr>
          <w:rFonts w:ascii="Arial" w:cs="Arial" w:eastAsia="Arial" w:hAnsi="Arial"/>
        </w:rPr>
      </w:pPr>
      <w:r w:rsidDel="00000000" w:rsidR="00000000" w:rsidRPr="00000000">
        <w:rPr>
          <w:rtl w:val="0"/>
        </w:rPr>
      </w:r>
    </w:p>
    <w:tbl>
      <w:tblPr>
        <w:tblStyle w:val="Table10"/>
        <w:tblW w:w="10845.0" w:type="dxa"/>
        <w:jc w:val="left"/>
        <w:tblInd w:w="-648.0" w:type="dxa"/>
        <w:tblBorders>
          <w:top w:color="efefef" w:space="0" w:sz="4" w:val="single"/>
          <w:left w:color="efefef" w:space="0" w:sz="4" w:val="single"/>
          <w:bottom w:color="efefef" w:space="0" w:sz="4" w:val="single"/>
          <w:right w:color="efefef" w:space="0" w:sz="4" w:val="single"/>
          <w:insideH w:color="efefef" w:space="0" w:sz="4" w:val="single"/>
          <w:insideV w:color="efefef" w:space="0" w:sz="4" w:val="single"/>
        </w:tblBorders>
        <w:tblLayout w:type="fixed"/>
        <w:tblLook w:val="0000"/>
      </w:tblPr>
      <w:tblGrid>
        <w:gridCol w:w="10845"/>
        <w:tblGridChange w:id="0">
          <w:tblGrid>
            <w:gridCol w:w="10845"/>
          </w:tblGrid>
        </w:tblGridChange>
      </w:tblGrid>
      <w:tr>
        <w:trPr>
          <w:cantSplit w:val="0"/>
          <w:trHeight w:val="9660" w:hRule="atLeast"/>
          <w:tblHeader w:val="0"/>
        </w:trPr>
        <w:tc>
          <w:tcPr>
            <w:vAlign w:val="top"/>
          </w:tcPr>
          <w:p w:rsidR="00000000" w:rsidDel="00000000" w:rsidP="00000000" w:rsidRDefault="00000000" w:rsidRPr="00000000" w14:paraId="00000286">
            <w:pPr>
              <w:jc w:val="left"/>
              <w:rPr>
                <w:sz w:val="20"/>
                <w:szCs w:val="20"/>
              </w:rPr>
            </w:pPr>
            <w:r w:rsidDel="00000000" w:rsidR="00000000" w:rsidRPr="00000000">
              <w:rPr>
                <w:rtl w:val="0"/>
              </w:rPr>
            </w:r>
          </w:p>
        </w:tc>
      </w:tr>
    </w:tbl>
    <w:p w:rsidR="00000000" w:rsidDel="00000000" w:rsidP="00000000" w:rsidRDefault="00000000" w:rsidRPr="00000000" w14:paraId="00000287">
      <w:pPr>
        <w:ind w:left="0" w:firstLine="0"/>
        <w:jc w:val="left"/>
        <w:rPr>
          <w:sz w:val="20"/>
          <w:szCs w:val="20"/>
        </w:rPr>
      </w:pPr>
      <w:r w:rsidDel="00000000" w:rsidR="00000000" w:rsidRPr="00000000">
        <w:rPr>
          <w:sz w:val="20"/>
          <w:szCs w:val="20"/>
          <w:rtl w:val="0"/>
        </w:rPr>
        <w:t xml:space="preserve"> </w:t>
      </w:r>
    </w:p>
    <w:p w:rsidR="00000000" w:rsidDel="00000000" w:rsidP="00000000" w:rsidRDefault="00000000" w:rsidRPr="00000000" w14:paraId="0000028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276225</wp:posOffset>
            </wp:positionV>
            <wp:extent cx="954787" cy="285011"/>
            <wp:effectExtent b="0" l="0" r="0" t="0"/>
            <wp:wrapTopAndBottom distB="114300" distT="114300"/>
            <wp:docPr id="9"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954787" cy="285011"/>
                    </a:xfrm>
                    <a:prstGeom prst="rect"/>
                    <a:ln/>
                  </pic:spPr>
                </pic:pic>
              </a:graphicData>
            </a:graphic>
          </wp:anchor>
        </w:drawing>
      </w:r>
    </w:p>
    <w:p w:rsidR="00000000" w:rsidDel="00000000" w:rsidP="00000000" w:rsidRDefault="00000000" w:rsidRPr="00000000" w14:paraId="00000289">
      <w:pPr>
        <w:pStyle w:val="Heading1"/>
        <w:numPr>
          <w:ilvl w:val="0"/>
          <w:numId w:val="13"/>
        </w:numPr>
        <w:rPr>
          <w:rFonts w:ascii="Viga" w:cs="Viga" w:eastAsia="Viga" w:hAnsi="Viga"/>
          <w:b w:val="1"/>
          <w:sz w:val="32"/>
          <w:szCs w:val="32"/>
        </w:rPr>
      </w:pPr>
      <w:bookmarkStart w:colFirst="0" w:colLast="0" w:name="_8592ibdubxg" w:id="6"/>
      <w:bookmarkEnd w:id="6"/>
      <w:r w:rsidDel="00000000" w:rsidR="00000000" w:rsidRPr="00000000">
        <w:rPr>
          <w:rtl w:val="0"/>
        </w:rPr>
        <w:t xml:space="preserve">Produire son balado</w:t>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ind w:left="-283.46456692913375" w:firstLine="0"/>
        <w:jc w:val="left"/>
        <w:rPr>
          <w:rFonts w:ascii="Ubuntu" w:cs="Ubuntu" w:eastAsia="Ubuntu" w:hAnsi="Ubuntu"/>
          <w:b w:val="1"/>
          <w:sz w:val="24"/>
          <w:szCs w:val="24"/>
        </w:rPr>
      </w:pPr>
      <w:r w:rsidDel="00000000" w:rsidR="00000000" w:rsidRPr="00000000">
        <w:rPr>
          <w:rFonts w:ascii="Ubuntu" w:cs="Ubuntu" w:eastAsia="Ubuntu" w:hAnsi="Ubuntu"/>
          <w:b w:val="1"/>
          <w:sz w:val="24"/>
          <w:szCs w:val="24"/>
          <w:rtl w:val="0"/>
        </w:rPr>
        <w:t xml:space="preserve">Tu es maintenant prêt à enregistrer et à faire l’édition de ton balado. Avant d’utiliser des images, de la musique et des effets sonores, assure-toi de respecter les consignes suivantes</w:t>
      </w:r>
    </w:p>
    <w:p w:rsidR="00000000" w:rsidDel="00000000" w:rsidP="00000000" w:rsidRDefault="00000000" w:rsidRPr="00000000" w14:paraId="0000028C">
      <w:pPr>
        <w:widowControl w:val="0"/>
        <w:jc w:val="left"/>
        <w:rPr>
          <w:rFonts w:ascii="Ubuntu" w:cs="Ubuntu" w:eastAsia="Ubuntu" w:hAnsi="Ubuntu"/>
        </w:rPr>
      </w:pPr>
      <w:r w:rsidDel="00000000" w:rsidR="00000000" w:rsidRPr="00000000">
        <w:rPr>
          <w:rtl w:val="0"/>
        </w:rPr>
      </w:r>
    </w:p>
    <w:tbl>
      <w:tblPr>
        <w:tblStyle w:val="Table11"/>
        <w:tblW w:w="9840.0" w:type="dxa"/>
        <w:jc w:val="left"/>
        <w:tblInd w:w="-408.1889763779528"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00"/>
      </w:tblPr>
      <w:tblGrid>
        <w:gridCol w:w="1995"/>
        <w:gridCol w:w="7845"/>
        <w:tblGridChange w:id="0">
          <w:tblGrid>
            <w:gridCol w:w="1995"/>
            <w:gridCol w:w="7845"/>
          </w:tblGrid>
        </w:tblGridChange>
      </w:tblGrid>
      <w:tr>
        <w:trPr>
          <w:cantSplit w:val="1"/>
          <w:trHeight w:val="1134" w:hRule="atLeast"/>
          <w:tblHeader w:val="0"/>
        </w:trPr>
        <w:tc>
          <w:tcPr>
            <w:vMerge w:val="restart"/>
            <w:tcBorders>
              <w:top w:color="000000" w:space="0" w:sz="8" w:val="single"/>
              <w:left w:color="000000" w:space="0" w:sz="8" w:val="single"/>
              <w:bottom w:color="000000" w:space="0" w:sz="8" w:val="single"/>
              <w:right w:color="000000" w:space="0" w:sz="8" w:val="single"/>
            </w:tcBorders>
            <w:shd w:fill="657cbf" w:val="clear"/>
            <w:tcMar>
              <w:top w:w="0.0" w:type="dxa"/>
              <w:left w:w="0.0" w:type="dxa"/>
              <w:bottom w:w="0.0" w:type="dxa"/>
              <w:right w:w="0.0" w:type="dxa"/>
            </w:tcMar>
            <w:vAlign w:val="center"/>
          </w:tcPr>
          <w:p w:rsidR="00000000" w:rsidDel="00000000" w:rsidP="00000000" w:rsidRDefault="00000000" w:rsidRPr="00000000" w14:paraId="0000028D">
            <w:pPr>
              <w:widowControl w:val="0"/>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240" w:lineRule="auto"/>
              <w:jc w:val="center"/>
              <w:rPr>
                <w:rFonts w:ascii="Ubuntu" w:cs="Ubuntu" w:eastAsia="Ubuntu" w:hAnsi="Ubuntu"/>
                <w:color w:val="ffffff"/>
                <w:sz w:val="24"/>
                <w:szCs w:val="24"/>
              </w:rPr>
            </w:pPr>
            <w:r w:rsidDel="00000000" w:rsidR="00000000" w:rsidRPr="00000000">
              <w:rPr>
                <w:rFonts w:ascii="Ubuntu" w:cs="Ubuntu" w:eastAsia="Ubuntu" w:hAnsi="Ubuntu"/>
                <w:b w:val="1"/>
                <w:color w:val="ffffff"/>
                <w:rtl w:val="0"/>
              </w:rPr>
              <w:t xml:space="preserve">Règles et responsabilités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13.38582677165356" w:type="dxa"/>
              <w:left w:w="113.38582677165356" w:type="dxa"/>
              <w:bottom w:w="113.38582677165356" w:type="dxa"/>
              <w:right w:w="113.38582677165356" w:type="dxa"/>
            </w:tcMar>
            <w:vAlign w:val="top"/>
          </w:tcPr>
          <w:p w:rsidR="00000000" w:rsidDel="00000000" w:rsidP="00000000" w:rsidRDefault="00000000" w:rsidRPr="00000000" w14:paraId="0000028E">
            <w:pPr>
              <w:widowControl w:val="0"/>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240" w:lineRule="auto"/>
              <w:rPr>
                <w:rFonts w:ascii="Ubuntu" w:cs="Ubuntu" w:eastAsia="Ubuntu" w:hAnsi="Ubuntu"/>
                <w:sz w:val="24"/>
                <w:szCs w:val="24"/>
              </w:rPr>
            </w:pPr>
            <w:r w:rsidDel="00000000" w:rsidR="00000000" w:rsidRPr="00000000">
              <w:rPr>
                <w:rFonts w:ascii="Ubuntu" w:cs="Ubuntu" w:eastAsia="Ubuntu" w:hAnsi="Ubuntu"/>
                <w:rtl w:val="0"/>
              </w:rPr>
              <w:t xml:space="preserve">Les images et les clips audios respectent les droits d’auteurs. Toute autorisation nécessaire devrait faire l’objet d’une mention dans le balado.</w:t>
            </w:r>
            <w:r w:rsidDel="00000000" w:rsidR="00000000" w:rsidRPr="00000000">
              <w:rPr>
                <w:rtl w:val="0"/>
              </w:rPr>
            </w:r>
          </w:p>
        </w:tc>
      </w:tr>
      <w:tr>
        <w:trPr>
          <w:cantSplit w:val="1"/>
          <w:trHeight w:val="1035" w:hRule="atLeast"/>
          <w:tblHeader w:val="0"/>
        </w:trPr>
        <w:tc>
          <w:tcPr>
            <w:vMerge w:val="continue"/>
            <w:tcBorders>
              <w:top w:color="000000" w:space="0" w:sz="8" w:val="single"/>
              <w:left w:color="000000" w:space="0" w:sz="8" w:val="single"/>
              <w:bottom w:color="000000" w:space="0" w:sz="8" w:val="single"/>
              <w:right w:color="000000" w:space="0" w:sz="8" w:val="single"/>
            </w:tcBorders>
            <w:shd w:fill="657cbf" w:val="clear"/>
            <w:tcMar>
              <w:top w:w="0.0" w:type="dxa"/>
              <w:left w:w="0.0" w:type="dxa"/>
              <w:bottom w:w="0.0" w:type="dxa"/>
              <w:right w:w="0.0" w:type="dxa"/>
            </w:tcMar>
            <w:vAlign w:val="center"/>
          </w:tcPr>
          <w:p w:rsidR="00000000" w:rsidDel="00000000" w:rsidP="00000000" w:rsidRDefault="00000000" w:rsidRPr="00000000" w14:paraId="0000028F">
            <w:pPr>
              <w:widowControl w:val="0"/>
              <w:jc w:val="left"/>
              <w:rPr>
                <w:rFonts w:ascii="Arial" w:cs="Arial" w:eastAsia="Arial" w:hAnsi="Arial"/>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13.38582677165356" w:type="dxa"/>
              <w:left w:w="113.38582677165356" w:type="dxa"/>
              <w:bottom w:w="113.38582677165356" w:type="dxa"/>
              <w:right w:w="113.38582677165356" w:type="dxa"/>
            </w:tcMar>
            <w:vAlign w:val="top"/>
          </w:tcPr>
          <w:p w:rsidR="00000000" w:rsidDel="00000000" w:rsidP="00000000" w:rsidRDefault="00000000" w:rsidRPr="00000000" w14:paraId="00000290">
            <w:pPr>
              <w:widowControl w:val="0"/>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240" w:lineRule="auto"/>
              <w:rPr>
                <w:rFonts w:ascii="Ubuntu" w:cs="Ubuntu" w:eastAsia="Ubuntu" w:hAnsi="Ubuntu"/>
                <w:sz w:val="24"/>
                <w:szCs w:val="24"/>
              </w:rPr>
            </w:pPr>
            <w:r w:rsidDel="00000000" w:rsidR="00000000" w:rsidRPr="00000000">
              <w:rPr>
                <w:rFonts w:ascii="Ubuntu" w:cs="Ubuntu" w:eastAsia="Ubuntu" w:hAnsi="Ubuntu"/>
                <w:rtl w:val="0"/>
              </w:rPr>
              <w:t xml:space="preserve">Le contenu respect les droits et l’intégrité des individus (pas de racisme, de sexisme ou de commentaires désobligeants, etc.)</w:t>
            </w:r>
            <w:r w:rsidDel="00000000" w:rsidR="00000000" w:rsidRPr="00000000">
              <w:rPr>
                <w:rtl w:val="0"/>
              </w:rPr>
            </w:r>
          </w:p>
        </w:tc>
      </w:tr>
      <w:tr>
        <w:trPr>
          <w:cantSplit w:val="1"/>
          <w:trHeight w:val="1005" w:hRule="atLeast"/>
          <w:tblHeader w:val="0"/>
        </w:trPr>
        <w:tc>
          <w:tcPr>
            <w:vMerge w:val="continue"/>
            <w:tcBorders>
              <w:top w:color="000000" w:space="0" w:sz="8" w:val="single"/>
              <w:left w:color="000000" w:space="0" w:sz="8" w:val="single"/>
              <w:bottom w:color="000000" w:space="0" w:sz="8" w:val="single"/>
              <w:right w:color="000000" w:space="0" w:sz="8" w:val="single"/>
            </w:tcBorders>
            <w:shd w:fill="657cbf" w:val="clear"/>
            <w:tcMar>
              <w:top w:w="0.0" w:type="dxa"/>
              <w:left w:w="0.0" w:type="dxa"/>
              <w:bottom w:w="0.0" w:type="dxa"/>
              <w:right w:w="0.0" w:type="dxa"/>
            </w:tcMar>
            <w:vAlign w:val="center"/>
          </w:tcPr>
          <w:p w:rsidR="00000000" w:rsidDel="00000000" w:rsidP="00000000" w:rsidRDefault="00000000" w:rsidRPr="00000000" w14:paraId="00000291">
            <w:pPr>
              <w:widowControl w:val="0"/>
              <w:jc w:val="left"/>
              <w:rPr>
                <w:rFonts w:ascii="Arial" w:cs="Arial" w:eastAsia="Arial" w:hAnsi="Arial"/>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val="clear"/>
            <w:tcMar>
              <w:top w:w="113.38582677165356" w:type="dxa"/>
              <w:left w:w="113.38582677165356" w:type="dxa"/>
              <w:bottom w:w="113.38582677165356" w:type="dxa"/>
              <w:right w:w="113.38582677165356" w:type="dxa"/>
            </w:tcMar>
            <w:vAlign w:val="top"/>
          </w:tcPr>
          <w:p w:rsidR="00000000" w:rsidDel="00000000" w:rsidP="00000000" w:rsidRDefault="00000000" w:rsidRPr="00000000" w14:paraId="00000292">
            <w:pPr>
              <w:widowControl w:val="0"/>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240" w:lineRule="auto"/>
              <w:rPr>
                <w:rFonts w:ascii="Ubuntu" w:cs="Ubuntu" w:eastAsia="Ubuntu" w:hAnsi="Ubuntu"/>
                <w:sz w:val="24"/>
                <w:szCs w:val="24"/>
              </w:rPr>
            </w:pPr>
            <w:r w:rsidDel="00000000" w:rsidR="00000000" w:rsidRPr="00000000">
              <w:rPr>
                <w:rFonts w:ascii="Ubuntu" w:cs="Ubuntu" w:eastAsia="Ubuntu" w:hAnsi="Ubuntu"/>
                <w:rtl w:val="0"/>
              </w:rPr>
              <w:t xml:space="preserve">Le contenu ne révèle pas d’informations personnelles sur les individus (nom de famille, numéro de téléphone, adresse, etc.)</w:t>
            </w:r>
            <w:r w:rsidDel="00000000" w:rsidR="00000000" w:rsidRPr="00000000">
              <w:rPr>
                <w:rtl w:val="0"/>
              </w:rPr>
            </w:r>
          </w:p>
        </w:tc>
      </w:tr>
    </w:tbl>
    <w:p w:rsidR="00000000" w:rsidDel="00000000" w:rsidP="00000000" w:rsidRDefault="00000000" w:rsidRPr="00000000" w14:paraId="00000293">
      <w:pPr>
        <w:widowControl w:val="0"/>
        <w:spacing w:line="240" w:lineRule="auto"/>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94">
      <w:pPr>
        <w:widowControl w:val="0"/>
        <w:spacing w:line="240" w:lineRule="auto"/>
        <w:ind w:left="-283.46456692913375" w:firstLine="0"/>
        <w:jc w:val="left"/>
        <w:rPr>
          <w:rFonts w:ascii="Ubuntu" w:cs="Ubuntu" w:eastAsia="Ubuntu" w:hAnsi="Ubuntu"/>
          <w:sz w:val="24"/>
          <w:szCs w:val="24"/>
        </w:rPr>
      </w:pPr>
      <w:r w:rsidDel="00000000" w:rsidR="00000000" w:rsidRPr="00000000">
        <w:rPr>
          <w:rtl w:val="0"/>
        </w:rPr>
      </w:r>
    </w:p>
    <w:p w:rsidR="00000000" w:rsidDel="00000000" w:rsidP="00000000" w:rsidRDefault="00000000" w:rsidRPr="00000000" w14:paraId="00000295">
      <w:pPr>
        <w:widowControl w:val="0"/>
        <w:spacing w:line="360" w:lineRule="auto"/>
        <w:ind w:left="-283.46456692913375" w:firstLine="0"/>
        <w:jc w:val="left"/>
        <w:rPr>
          <w:rFonts w:ascii="Ubuntu" w:cs="Ubuntu" w:eastAsia="Ubuntu" w:hAnsi="Ubuntu"/>
          <w:sz w:val="24"/>
          <w:szCs w:val="24"/>
        </w:rPr>
      </w:pPr>
      <w:r w:rsidDel="00000000" w:rsidR="00000000" w:rsidRPr="00000000">
        <w:rPr>
          <w:rFonts w:ascii="Ubuntu" w:cs="Ubuntu" w:eastAsia="Ubuntu" w:hAnsi="Ubuntu"/>
          <w:sz w:val="24"/>
          <w:szCs w:val="24"/>
          <w:rtl w:val="0"/>
        </w:rPr>
        <w:t xml:space="preserve">Avant de débuter l‘enregistrement, assure-toi de trouver l’endroit idéal pour enregistrer et limiter l’interférence causée par les bruits extérieurs. </w:t>
      </w:r>
    </w:p>
    <w:p w:rsidR="00000000" w:rsidDel="00000000" w:rsidP="00000000" w:rsidRDefault="00000000" w:rsidRPr="00000000" w14:paraId="00000296">
      <w:pPr>
        <w:widowControl w:val="0"/>
        <w:spacing w:line="240" w:lineRule="auto"/>
        <w:ind w:left="-283.46456692913375" w:firstLine="0"/>
        <w:jc w:val="left"/>
        <w:rPr>
          <w:rFonts w:ascii="Ubuntu" w:cs="Ubuntu" w:eastAsia="Ubuntu" w:hAnsi="Ubuntu"/>
          <w:sz w:val="24"/>
          <w:szCs w:val="24"/>
        </w:rPr>
      </w:pPr>
      <w:r w:rsidDel="00000000" w:rsidR="00000000" w:rsidRPr="00000000">
        <w:rPr>
          <w:rtl w:val="0"/>
        </w:rPr>
      </w:r>
    </w:p>
    <w:p w:rsidR="00000000" w:rsidDel="00000000" w:rsidP="00000000" w:rsidRDefault="00000000" w:rsidRPr="00000000" w14:paraId="00000297">
      <w:pPr>
        <w:widowControl w:val="0"/>
        <w:spacing w:line="240" w:lineRule="auto"/>
        <w:jc w:val="left"/>
        <w:rPr>
          <w:rFonts w:ascii="Ubuntu" w:cs="Ubuntu" w:eastAsia="Ubuntu" w:hAnsi="Ubuntu"/>
          <w:sz w:val="24"/>
          <w:szCs w:val="24"/>
        </w:rPr>
      </w:pPr>
      <w:r w:rsidDel="00000000" w:rsidR="00000000" w:rsidRPr="00000000">
        <w:rPr>
          <w:rtl w:val="0"/>
        </w:rPr>
      </w:r>
    </w:p>
    <w:p w:rsidR="00000000" w:rsidDel="00000000" w:rsidP="00000000" w:rsidRDefault="00000000" w:rsidRPr="00000000" w14:paraId="00000298">
      <w:pPr>
        <w:widowControl w:val="0"/>
        <w:spacing w:line="240" w:lineRule="auto"/>
        <w:ind w:left="-283.46456692913375" w:firstLine="0"/>
        <w:jc w:val="left"/>
        <w:rPr>
          <w:rFonts w:ascii="Ubuntu" w:cs="Ubuntu" w:eastAsia="Ubuntu" w:hAnsi="Ubuntu"/>
          <w:b w:val="1"/>
          <w:sz w:val="24"/>
          <w:szCs w:val="24"/>
        </w:rPr>
      </w:pPr>
      <w:r w:rsidDel="00000000" w:rsidR="00000000" w:rsidRPr="00000000">
        <w:rPr>
          <w:rFonts w:ascii="Ubuntu" w:cs="Ubuntu" w:eastAsia="Ubuntu" w:hAnsi="Ubuntu"/>
          <w:b w:val="1"/>
          <w:sz w:val="24"/>
          <w:szCs w:val="24"/>
          <w:rtl w:val="0"/>
        </w:rPr>
        <w:t xml:space="preserve">Outils numériques pour enregistrer ton balado</w:t>
      </w:r>
    </w:p>
    <w:p w:rsidR="00000000" w:rsidDel="00000000" w:rsidP="00000000" w:rsidRDefault="00000000" w:rsidRPr="00000000" w14:paraId="00000299">
      <w:pPr>
        <w:ind w:hanging="566.9291338582677"/>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9A">
      <w:pPr>
        <w:ind w:hanging="566.9291338582677"/>
        <w:jc w:val="left"/>
        <w:rPr>
          <w:rFonts w:ascii="Ubuntu" w:cs="Ubuntu" w:eastAsia="Ubuntu" w:hAnsi="Ubuntu"/>
          <w:b w:val="1"/>
          <w:sz w:val="24"/>
          <w:szCs w:val="24"/>
        </w:rPr>
      </w:pPr>
      <w:r w:rsidDel="00000000" w:rsidR="00000000" w:rsidRPr="00000000">
        <w:rPr>
          <w:rtl w:val="0"/>
        </w:rPr>
      </w:r>
    </w:p>
    <w:tbl>
      <w:tblPr>
        <w:tblStyle w:val="Table12"/>
        <w:tblW w:w="9795.0" w:type="dxa"/>
        <w:jc w:val="left"/>
        <w:tblInd w:w="-3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10"/>
        <w:gridCol w:w="4785"/>
        <w:tblGridChange w:id="0">
          <w:tblGrid>
            <w:gridCol w:w="5010"/>
            <w:gridCol w:w="4785"/>
          </w:tblGrid>
        </w:tblGridChange>
      </w:tblGrid>
      <w:tr>
        <w:trPr>
          <w:cantSplit w:val="0"/>
          <w:tblHeader w:val="0"/>
        </w:trPr>
        <w:tc>
          <w:tcPr>
            <w:tcBorders>
              <w:top w:color="657cbf" w:space="0" w:sz="8" w:val="single"/>
              <w:left w:color="657cbf" w:space="0" w:sz="8" w:val="single"/>
              <w:bottom w:color="657cbf" w:space="0" w:sz="8" w:val="single"/>
              <w:right w:color="657cb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spacing w:line="240" w:lineRule="auto"/>
              <w:jc w:val="center"/>
              <w:rPr>
                <w:rFonts w:ascii="Ubuntu" w:cs="Ubuntu" w:eastAsia="Ubuntu" w:hAnsi="Ubuntu"/>
                <w:b w:val="1"/>
                <w:sz w:val="24"/>
                <w:szCs w:val="24"/>
              </w:rPr>
            </w:pPr>
            <w:r w:rsidDel="00000000" w:rsidR="00000000" w:rsidRPr="00000000">
              <w:rPr>
                <w:rFonts w:ascii="Ubuntu" w:cs="Ubuntu" w:eastAsia="Ubuntu" w:hAnsi="Ubuntu"/>
                <w:b w:val="1"/>
                <w:sz w:val="24"/>
                <w:szCs w:val="24"/>
              </w:rPr>
              <w:drawing>
                <wp:inline distB="19050" distT="19050" distL="19050" distR="19050">
                  <wp:extent cx="2795950" cy="1572700"/>
                  <wp:effectExtent b="0" l="0" r="0" t="0"/>
                  <wp:docPr id="20" name="image2.png"/>
                  <a:graphic>
                    <a:graphicData uri="http://schemas.openxmlformats.org/drawingml/2006/picture">
                      <pic:pic>
                        <pic:nvPicPr>
                          <pic:cNvPr id="0" name="image2.png"/>
                          <pic:cNvPicPr preferRelativeResize="0"/>
                        </pic:nvPicPr>
                        <pic:blipFill>
                          <a:blip r:embed="rId41"/>
                          <a:srcRect b="0" l="0" r="0" t="0"/>
                          <a:stretch>
                            <a:fillRect/>
                          </a:stretch>
                        </pic:blipFill>
                        <pic:spPr>
                          <a:xfrm>
                            <a:off x="0" y="0"/>
                            <a:ext cx="2795950" cy="1572700"/>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widowControl w:val="0"/>
              <w:spacing w:line="240" w:lineRule="auto"/>
              <w:jc w:val="center"/>
              <w:rPr>
                <w:rFonts w:ascii="Ubuntu" w:cs="Ubuntu" w:eastAsia="Ubuntu" w:hAnsi="Ubuntu"/>
                <w:b w:val="1"/>
              </w:rPr>
            </w:pPr>
            <w:hyperlink r:id="rId42">
              <w:r w:rsidDel="00000000" w:rsidR="00000000" w:rsidRPr="00000000">
                <w:rPr>
                  <w:rFonts w:ascii="Ubuntu" w:cs="Ubuntu" w:eastAsia="Ubuntu" w:hAnsi="Ubuntu"/>
                  <w:b w:val="1"/>
                  <w:color w:val="1155cc"/>
                  <w:u w:val="single"/>
                  <w:rtl w:val="0"/>
                </w:rPr>
                <w:t xml:space="preserve">Enregistrer et éditer un balado</w:t>
              </w:r>
            </w:hyperlink>
            <w:r w:rsidDel="00000000" w:rsidR="00000000" w:rsidRPr="00000000">
              <w:rPr>
                <w:rtl w:val="0"/>
              </w:rPr>
            </w:r>
          </w:p>
          <w:p w:rsidR="00000000" w:rsidDel="00000000" w:rsidP="00000000" w:rsidRDefault="00000000" w:rsidRPr="00000000" w14:paraId="0000029D">
            <w:pPr>
              <w:widowControl w:val="0"/>
              <w:spacing w:line="240" w:lineRule="auto"/>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9E">
            <w:pPr>
              <w:widowControl w:val="0"/>
              <w:spacing w:line="240" w:lineRule="auto"/>
              <w:jc w:val="left"/>
              <w:rPr>
                <w:rFonts w:ascii="Ubuntu" w:cs="Ubuntu" w:eastAsia="Ubuntu" w:hAnsi="Ubuntu"/>
                <w:b w:val="1"/>
                <w:sz w:val="24"/>
                <w:szCs w:val="24"/>
              </w:rPr>
            </w:pPr>
            <w:r w:rsidDel="00000000" w:rsidR="00000000" w:rsidRPr="00000000">
              <w:rPr>
                <w:rtl w:val="0"/>
              </w:rPr>
            </w:r>
          </w:p>
        </w:tc>
        <w:tc>
          <w:tcPr>
            <w:tcBorders>
              <w:top w:color="657cbf" w:space="0" w:sz="8" w:val="single"/>
              <w:left w:color="657cbf" w:space="0" w:sz="8" w:val="single"/>
              <w:bottom w:color="657cbf" w:space="0" w:sz="8" w:val="single"/>
              <w:right w:color="657cb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F">
            <w:pPr>
              <w:widowControl w:val="0"/>
              <w:spacing w:line="240" w:lineRule="auto"/>
              <w:jc w:val="center"/>
              <w:rPr>
                <w:rFonts w:ascii="Ubuntu" w:cs="Ubuntu" w:eastAsia="Ubuntu" w:hAnsi="Ubuntu"/>
                <w:b w:val="1"/>
                <w:sz w:val="24"/>
                <w:szCs w:val="24"/>
              </w:rPr>
            </w:pPr>
            <w:r w:rsidDel="00000000" w:rsidR="00000000" w:rsidRPr="00000000">
              <w:rPr>
                <w:rFonts w:ascii="Ubuntu" w:cs="Ubuntu" w:eastAsia="Ubuntu" w:hAnsi="Ubuntu"/>
                <w:b w:val="1"/>
                <w:sz w:val="24"/>
                <w:szCs w:val="24"/>
              </w:rPr>
              <w:drawing>
                <wp:inline distB="19050" distT="19050" distL="19050" distR="19050">
                  <wp:extent cx="2795922" cy="1572700"/>
                  <wp:effectExtent b="0" l="0" r="0" t="0"/>
                  <wp:docPr id="22"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2795922" cy="1572700"/>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widowControl w:val="0"/>
              <w:spacing w:line="240" w:lineRule="auto"/>
              <w:jc w:val="center"/>
              <w:rPr>
                <w:rFonts w:ascii="Ubuntu" w:cs="Ubuntu" w:eastAsia="Ubuntu" w:hAnsi="Ubuntu"/>
                <w:b w:val="1"/>
              </w:rPr>
            </w:pPr>
            <w:hyperlink r:id="rId44">
              <w:r w:rsidDel="00000000" w:rsidR="00000000" w:rsidRPr="00000000">
                <w:rPr>
                  <w:rFonts w:ascii="Ubuntu" w:cs="Ubuntu" w:eastAsia="Ubuntu" w:hAnsi="Ubuntu"/>
                  <w:b w:val="1"/>
                  <w:color w:val="1155cc"/>
                  <w:u w:val="single"/>
                  <w:rtl w:val="0"/>
                </w:rPr>
                <w:t xml:space="preserve">Enregistrer et éditer un balado avec images</w:t>
              </w:r>
            </w:hyperlink>
            <w:r w:rsidDel="00000000" w:rsidR="00000000" w:rsidRPr="00000000">
              <w:rPr>
                <w:rtl w:val="0"/>
              </w:rPr>
            </w:r>
          </w:p>
          <w:p w:rsidR="00000000" w:rsidDel="00000000" w:rsidP="00000000" w:rsidRDefault="00000000" w:rsidRPr="00000000" w14:paraId="000002A1">
            <w:pPr>
              <w:widowControl w:val="0"/>
              <w:spacing w:line="240" w:lineRule="auto"/>
              <w:jc w:val="center"/>
              <w:rPr>
                <w:rFonts w:ascii="Ubuntu" w:cs="Ubuntu" w:eastAsia="Ubuntu" w:hAnsi="Ubuntu"/>
                <w:b w:val="1"/>
              </w:rPr>
            </w:pPr>
            <w:r w:rsidDel="00000000" w:rsidR="00000000" w:rsidRPr="00000000">
              <w:rPr>
                <w:rtl w:val="0"/>
              </w:rPr>
            </w:r>
          </w:p>
          <w:p w:rsidR="00000000" w:rsidDel="00000000" w:rsidP="00000000" w:rsidRDefault="00000000" w:rsidRPr="00000000" w14:paraId="000002A2">
            <w:pPr>
              <w:widowControl w:val="0"/>
              <w:spacing w:line="240" w:lineRule="auto"/>
              <w:jc w:val="center"/>
              <w:rPr>
                <w:rFonts w:ascii="Ubuntu" w:cs="Ubuntu" w:eastAsia="Ubuntu" w:hAnsi="Ubuntu"/>
                <w:b w:val="1"/>
              </w:rPr>
            </w:pPr>
            <w:r w:rsidDel="00000000" w:rsidR="00000000" w:rsidRPr="00000000">
              <w:rPr>
                <w:rtl w:val="0"/>
              </w:rPr>
            </w:r>
          </w:p>
        </w:tc>
      </w:tr>
    </w:tbl>
    <w:p w:rsidR="00000000" w:rsidDel="00000000" w:rsidP="00000000" w:rsidRDefault="00000000" w:rsidRPr="00000000" w14:paraId="000002A3">
      <w:pPr>
        <w:ind w:left="-283.46456692913375" w:firstLine="0"/>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A4">
      <w:pPr>
        <w:ind w:left="-283.46456692913375" w:firstLine="0"/>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A5">
      <w:pPr>
        <w:ind w:left="-283.46456692913375" w:firstLine="0"/>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A6">
      <w:pPr>
        <w:ind w:left="-283.46456692913375" w:firstLine="0"/>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A7">
      <w:pPr>
        <w:ind w:left="-283.46456692913375" w:firstLine="0"/>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A8">
      <w:pPr>
        <w:ind w:left="-283.46456692913375" w:firstLine="0"/>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A9">
      <w:pPr>
        <w:ind w:left="-283.46456692913375" w:firstLine="0"/>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AA">
      <w:pPr>
        <w:ind w:left="-283.46456692913375" w:firstLine="0"/>
        <w:jc w:val="left"/>
        <w:rPr>
          <w:rFonts w:ascii="Ubuntu" w:cs="Ubuntu" w:eastAsia="Ubuntu" w:hAnsi="Ubuntu"/>
          <w:b w:val="1"/>
          <w:sz w:val="24"/>
          <w:szCs w:val="24"/>
        </w:rPr>
      </w:pPr>
      <w:r w:rsidDel="00000000" w:rsidR="00000000" w:rsidRPr="00000000">
        <w:rPr>
          <w:rFonts w:ascii="Ubuntu" w:cs="Ubuntu" w:eastAsia="Ubuntu" w:hAnsi="Ubuntu"/>
          <w:b w:val="1"/>
          <w:sz w:val="24"/>
          <w:szCs w:val="24"/>
          <w:rtl w:val="0"/>
        </w:rPr>
        <w:t xml:space="preserve">Outils pour trouver des images et sons libres de droits</w:t>
      </w:r>
    </w:p>
    <w:p w:rsidR="00000000" w:rsidDel="00000000" w:rsidP="00000000" w:rsidRDefault="00000000" w:rsidRPr="00000000" w14:paraId="000002AB">
      <w:pPr>
        <w:ind w:hanging="566.9291338582677"/>
        <w:jc w:val="left"/>
        <w:rPr>
          <w:rFonts w:ascii="Ubuntu" w:cs="Ubuntu" w:eastAsia="Ubuntu" w:hAnsi="Ubuntu"/>
          <w:b w:val="1"/>
          <w:sz w:val="24"/>
          <w:szCs w:val="24"/>
        </w:rPr>
      </w:pPr>
      <w:r w:rsidDel="00000000" w:rsidR="00000000" w:rsidRPr="00000000">
        <w:rPr>
          <w:rtl w:val="0"/>
        </w:rPr>
      </w:r>
    </w:p>
    <w:tbl>
      <w:tblPr>
        <w:tblStyle w:val="Table13"/>
        <w:tblW w:w="9795.0" w:type="dxa"/>
        <w:jc w:val="left"/>
        <w:tblInd w:w="-3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10"/>
        <w:gridCol w:w="4785"/>
        <w:tblGridChange w:id="0">
          <w:tblGrid>
            <w:gridCol w:w="5010"/>
            <w:gridCol w:w="4785"/>
          </w:tblGrid>
        </w:tblGridChange>
      </w:tblGrid>
      <w:tr>
        <w:trPr>
          <w:cantSplit w:val="0"/>
          <w:tblHeader w:val="0"/>
        </w:trPr>
        <w:tc>
          <w:tcPr>
            <w:tcBorders>
              <w:top w:color="657cbf" w:space="0" w:sz="8" w:val="single"/>
              <w:left w:color="657cbf" w:space="0" w:sz="8" w:val="single"/>
              <w:bottom w:color="657cbf" w:space="0" w:sz="8" w:val="single"/>
              <w:right w:color="657cb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C">
            <w:pPr>
              <w:widowControl w:val="0"/>
              <w:spacing w:line="240" w:lineRule="auto"/>
              <w:jc w:val="center"/>
              <w:rPr>
                <w:rFonts w:ascii="Ubuntu" w:cs="Ubuntu" w:eastAsia="Ubuntu" w:hAnsi="Ubuntu"/>
                <w:b w:val="1"/>
                <w:sz w:val="24"/>
                <w:szCs w:val="24"/>
              </w:rPr>
            </w:pPr>
            <w:r w:rsidDel="00000000" w:rsidR="00000000" w:rsidRPr="00000000">
              <w:rPr>
                <w:rFonts w:ascii="Ubuntu" w:cs="Ubuntu" w:eastAsia="Ubuntu" w:hAnsi="Ubuntu"/>
                <w:b w:val="1"/>
                <w:sz w:val="24"/>
                <w:szCs w:val="24"/>
              </w:rPr>
              <w:drawing>
                <wp:inline distB="114300" distT="114300" distL="114300" distR="114300">
                  <wp:extent cx="2933813" cy="1946472"/>
                  <wp:effectExtent b="0" l="0" r="0" t="0"/>
                  <wp:docPr id="26" name="image20.png"/>
                  <a:graphic>
                    <a:graphicData uri="http://schemas.openxmlformats.org/drawingml/2006/picture">
                      <pic:pic>
                        <pic:nvPicPr>
                          <pic:cNvPr id="0" name="image20.png"/>
                          <pic:cNvPicPr preferRelativeResize="0"/>
                        </pic:nvPicPr>
                        <pic:blipFill>
                          <a:blip r:embed="rId45"/>
                          <a:srcRect b="0" l="0" r="0" t="0"/>
                          <a:stretch>
                            <a:fillRect/>
                          </a:stretch>
                        </pic:blipFill>
                        <pic:spPr>
                          <a:xfrm>
                            <a:off x="0" y="0"/>
                            <a:ext cx="2933813" cy="1946472"/>
                          </a:xfrm>
                          <a:prstGeom prst="rect"/>
                          <a:ln/>
                        </pic:spPr>
                      </pic:pic>
                    </a:graphicData>
                  </a:graphic>
                </wp:inline>
              </w:drawing>
            </w:r>
            <w:r w:rsidDel="00000000" w:rsidR="00000000" w:rsidRPr="00000000">
              <w:rPr>
                <w:rtl w:val="0"/>
              </w:rPr>
            </w:r>
          </w:p>
          <w:p w:rsidR="00000000" w:rsidDel="00000000" w:rsidP="00000000" w:rsidRDefault="00000000" w:rsidRPr="00000000" w14:paraId="000002AD">
            <w:pPr>
              <w:widowControl w:val="0"/>
              <w:spacing w:line="240" w:lineRule="auto"/>
              <w:jc w:val="center"/>
              <w:rPr>
                <w:rFonts w:ascii="Ubuntu" w:cs="Ubuntu" w:eastAsia="Ubuntu" w:hAnsi="Ubuntu"/>
                <w:b w:val="1"/>
              </w:rPr>
            </w:pPr>
            <w:hyperlink r:id="rId46">
              <w:r w:rsidDel="00000000" w:rsidR="00000000" w:rsidRPr="00000000">
                <w:rPr>
                  <w:rFonts w:ascii="Ubuntu" w:cs="Ubuntu" w:eastAsia="Ubuntu" w:hAnsi="Ubuntu"/>
                  <w:b w:val="1"/>
                  <w:color w:val="1155cc"/>
                  <w:u w:val="single"/>
                  <w:rtl w:val="0"/>
                </w:rPr>
                <w:t xml:space="preserve">Banque de sons</w:t>
              </w:r>
            </w:hyperlink>
            <w:r w:rsidDel="00000000" w:rsidR="00000000" w:rsidRPr="00000000">
              <w:rPr>
                <w:rtl w:val="0"/>
              </w:rPr>
            </w:r>
          </w:p>
          <w:p w:rsidR="00000000" w:rsidDel="00000000" w:rsidP="00000000" w:rsidRDefault="00000000" w:rsidRPr="00000000" w14:paraId="000002AE">
            <w:pPr>
              <w:widowControl w:val="0"/>
              <w:spacing w:line="240" w:lineRule="auto"/>
              <w:jc w:val="left"/>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AF">
            <w:pPr>
              <w:widowControl w:val="0"/>
              <w:spacing w:line="240" w:lineRule="auto"/>
              <w:jc w:val="left"/>
              <w:rPr>
                <w:rFonts w:ascii="Ubuntu" w:cs="Ubuntu" w:eastAsia="Ubuntu" w:hAnsi="Ubuntu"/>
                <w:b w:val="1"/>
                <w:sz w:val="24"/>
                <w:szCs w:val="24"/>
              </w:rPr>
            </w:pPr>
            <w:r w:rsidDel="00000000" w:rsidR="00000000" w:rsidRPr="00000000">
              <w:rPr>
                <w:rtl w:val="0"/>
              </w:rPr>
            </w:r>
          </w:p>
        </w:tc>
        <w:tc>
          <w:tcPr>
            <w:tcBorders>
              <w:top w:color="657cbf" w:space="0" w:sz="8" w:val="single"/>
              <w:left w:color="657cbf" w:space="0" w:sz="8" w:val="single"/>
              <w:bottom w:color="657cbf" w:space="0" w:sz="8" w:val="single"/>
              <w:right w:color="657cb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0">
            <w:pPr>
              <w:widowControl w:val="0"/>
              <w:spacing w:line="240" w:lineRule="auto"/>
              <w:jc w:val="center"/>
              <w:rPr>
                <w:rFonts w:ascii="Ubuntu" w:cs="Ubuntu" w:eastAsia="Ubuntu" w:hAnsi="Ubuntu"/>
                <w:b w:val="1"/>
                <w:sz w:val="24"/>
                <w:szCs w:val="24"/>
              </w:rPr>
            </w:pPr>
            <w:r w:rsidDel="00000000" w:rsidR="00000000" w:rsidRPr="00000000">
              <w:rPr>
                <w:rFonts w:ascii="Ubuntu" w:cs="Ubuntu" w:eastAsia="Ubuntu" w:hAnsi="Ubuntu"/>
                <w:b w:val="1"/>
                <w:sz w:val="24"/>
                <w:szCs w:val="24"/>
              </w:rPr>
              <w:drawing>
                <wp:inline distB="114300" distT="114300" distL="114300" distR="114300">
                  <wp:extent cx="2905125" cy="1930400"/>
                  <wp:effectExtent b="0" l="0" r="0" t="0"/>
                  <wp:docPr id="18" name="image11.png"/>
                  <a:graphic>
                    <a:graphicData uri="http://schemas.openxmlformats.org/drawingml/2006/picture">
                      <pic:pic>
                        <pic:nvPicPr>
                          <pic:cNvPr id="0" name="image11.png"/>
                          <pic:cNvPicPr preferRelativeResize="0"/>
                        </pic:nvPicPr>
                        <pic:blipFill>
                          <a:blip r:embed="rId47"/>
                          <a:srcRect b="0" l="0" r="0" t="0"/>
                          <a:stretch>
                            <a:fillRect/>
                          </a:stretch>
                        </pic:blipFill>
                        <pic:spPr>
                          <a:xfrm>
                            <a:off x="0" y="0"/>
                            <a:ext cx="2905125" cy="1930400"/>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widowControl w:val="0"/>
              <w:spacing w:line="240" w:lineRule="auto"/>
              <w:jc w:val="center"/>
              <w:rPr>
                <w:rFonts w:ascii="Ubuntu" w:cs="Ubuntu" w:eastAsia="Ubuntu" w:hAnsi="Ubuntu"/>
                <w:b w:val="1"/>
              </w:rPr>
            </w:pPr>
            <w:hyperlink r:id="rId48">
              <w:r w:rsidDel="00000000" w:rsidR="00000000" w:rsidRPr="00000000">
                <w:rPr>
                  <w:rFonts w:ascii="Ubuntu" w:cs="Ubuntu" w:eastAsia="Ubuntu" w:hAnsi="Ubuntu"/>
                  <w:b w:val="1"/>
                  <w:color w:val="1155cc"/>
                  <w:u w:val="single"/>
                  <w:rtl w:val="0"/>
                </w:rPr>
                <w:t xml:space="preserve">Banque d'images</w:t>
              </w:r>
            </w:hyperlink>
            <w:r w:rsidDel="00000000" w:rsidR="00000000" w:rsidRPr="00000000">
              <w:rPr>
                <w:rtl w:val="0"/>
              </w:rPr>
            </w:r>
          </w:p>
        </w:tc>
      </w:tr>
    </w:tbl>
    <w:p w:rsidR="00000000" w:rsidDel="00000000" w:rsidP="00000000" w:rsidRDefault="00000000" w:rsidRPr="00000000" w14:paraId="000002B2">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3">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4">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5">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6">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7">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8">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9">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A">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B">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C">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D">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E">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BF">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0">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1">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2">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3">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4">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5">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6">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7">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8">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9">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A">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B">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C">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D">
      <w:pPr>
        <w:rPr>
          <w:rFonts w:ascii="Ubuntu" w:cs="Ubuntu" w:eastAsia="Ubuntu" w:hAnsi="Ubuntu"/>
          <w:b w:val="1"/>
          <w:sz w:val="24"/>
          <w:szCs w:val="24"/>
        </w:rPr>
      </w:pPr>
      <w:r w:rsidDel="00000000" w:rsidR="00000000" w:rsidRPr="00000000">
        <w:rPr>
          <w:rtl w:val="0"/>
        </w:rPr>
      </w:r>
    </w:p>
    <w:p w:rsidR="00000000" w:rsidDel="00000000" w:rsidP="00000000" w:rsidRDefault="00000000" w:rsidRPr="00000000" w14:paraId="000002CE">
      <w:pPr>
        <w:ind w:left="720" w:hanging="566.9291338582677"/>
        <w:jc w:val="left"/>
        <w:rPr>
          <w:rFonts w:ascii="Viga" w:cs="Viga" w:eastAsia="Viga" w:hAnsi="Viga"/>
          <w:b w:val="1"/>
          <w:sz w:val="32"/>
          <w:szCs w:val="32"/>
        </w:rPr>
      </w:pPr>
      <w:r w:rsidDel="00000000" w:rsidR="00000000" w:rsidRPr="00000000">
        <w:rPr>
          <w:rFonts w:ascii="Viga" w:cs="Viga" w:eastAsia="Viga" w:hAnsi="Viga"/>
          <w:b w:val="1"/>
          <w:sz w:val="32"/>
          <w:szCs w:val="32"/>
          <w:rtl w:val="0"/>
        </w:rPr>
        <w:t xml:space="preserve">6. Diffuser son balado</w:t>
      </w:r>
    </w:p>
    <w:p w:rsidR="00000000" w:rsidDel="00000000" w:rsidP="00000000" w:rsidRDefault="00000000" w:rsidRPr="00000000" w14:paraId="000002CF">
      <w:pPr>
        <w:jc w:val="center"/>
        <w:rPr>
          <w:rFonts w:ascii="Ubuntu" w:cs="Ubuntu" w:eastAsia="Ubuntu" w:hAnsi="Ubuntu"/>
          <w:b w:val="1"/>
          <w:sz w:val="28"/>
          <w:szCs w:val="28"/>
        </w:rPr>
      </w:pPr>
      <w:r w:rsidDel="00000000" w:rsidR="00000000" w:rsidRPr="00000000">
        <w:rPr>
          <w:rFonts w:ascii="Arial" w:cs="Arial" w:eastAsia="Arial" w:hAnsi="Arial"/>
        </w:rPr>
        <w:drawing>
          <wp:inline distB="114300" distT="114300" distL="114300" distR="114300">
            <wp:extent cx="954787" cy="285011"/>
            <wp:effectExtent b="0" l="0" r="0" t="0"/>
            <wp:docPr id="7" name="image17.png"/>
            <a:graphic>
              <a:graphicData uri="http://schemas.openxmlformats.org/drawingml/2006/picture">
                <pic:pic>
                  <pic:nvPicPr>
                    <pic:cNvPr id="0" name="image17.png"/>
                    <pic:cNvPicPr preferRelativeResize="0"/>
                  </pic:nvPicPr>
                  <pic:blipFill>
                    <a:blip r:embed="rId8"/>
                    <a:srcRect b="0" l="0" r="0" t="0"/>
                    <a:stretch>
                      <a:fillRect/>
                    </a:stretch>
                  </pic:blipFill>
                  <pic:spPr>
                    <a:xfrm>
                      <a:off x="0" y="0"/>
                      <a:ext cx="954787" cy="285011"/>
                    </a:xfrm>
                    <a:prstGeom prst="rect"/>
                    <a:ln/>
                  </pic:spPr>
                </pic:pic>
              </a:graphicData>
            </a:graphic>
          </wp:inline>
        </w:drawing>
      </w:r>
      <w:r w:rsidDel="00000000" w:rsidR="00000000" w:rsidRPr="00000000">
        <w:rPr>
          <w:rtl w:val="0"/>
        </w:rPr>
      </w:r>
    </w:p>
    <w:p w:rsidR="00000000" w:rsidDel="00000000" w:rsidP="00000000" w:rsidRDefault="00000000" w:rsidRPr="00000000" w14:paraId="000002D0">
      <w:pPr>
        <w:widowControl w:val="0"/>
        <w:ind w:hanging="283.46456692913375"/>
        <w:jc w:val="left"/>
        <w:rPr>
          <w:rFonts w:ascii="Open Sans Light" w:cs="Open Sans Light" w:eastAsia="Open Sans Light" w:hAnsi="Open Sans Light"/>
          <w:color w:val="434343"/>
        </w:rPr>
      </w:pPr>
      <w:r w:rsidDel="00000000" w:rsidR="00000000" w:rsidRPr="00000000">
        <w:rPr>
          <w:rFonts w:ascii="Ubuntu" w:cs="Ubuntu" w:eastAsia="Ubuntu" w:hAnsi="Ubuntu"/>
          <w:b w:val="1"/>
          <w:rtl w:val="0"/>
        </w:rPr>
        <w:t xml:space="preserve">Avant de déposer ton balado, assure-toi qu’il répond aux différents critères suivants.</w:t>
      </w:r>
      <w:r w:rsidDel="00000000" w:rsidR="00000000" w:rsidRPr="00000000">
        <w:rPr>
          <w:rtl w:val="0"/>
        </w:rPr>
      </w:r>
    </w:p>
    <w:tbl>
      <w:tblPr>
        <w:tblStyle w:val="Table14"/>
        <w:tblW w:w="10245.0" w:type="dxa"/>
        <w:jc w:val="left"/>
        <w:tblInd w:w="-4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15"/>
        <w:gridCol w:w="4530"/>
        <w:tblGridChange w:id="0">
          <w:tblGrid>
            <w:gridCol w:w="5715"/>
            <w:gridCol w:w="4530"/>
          </w:tblGrid>
        </w:tblGridChange>
      </w:tblGrid>
      <w:tr>
        <w:trPr>
          <w:cantSplit w:val="0"/>
          <w:trHeight w:val="8687.340000000002" w:hRule="atLeast"/>
          <w:tblHeader w:val="0"/>
        </w:trPr>
        <w:tc>
          <w:tcPr>
            <w:tcBorders>
              <w:top w:color="5e6eb4" w:space="0" w:sz="4" w:val="single"/>
              <w:left w:color="5e6eb4" w:space="0" w:sz="4" w:val="single"/>
              <w:bottom w:color="5e6eb4" w:space="0" w:sz="4" w:val="single"/>
              <w:right w:color="5e6eb4" w:space="0" w:sz="4" w:val="single"/>
            </w:tcBorders>
            <w:tcMar>
              <w:top w:w="100.0" w:type="dxa"/>
              <w:left w:w="100.0" w:type="dxa"/>
              <w:bottom w:w="100.0" w:type="dxa"/>
              <w:right w:w="100.0" w:type="dxa"/>
            </w:tcMar>
            <w:vAlign w:val="top"/>
          </w:tcPr>
          <w:p w:rsidR="00000000" w:rsidDel="00000000" w:rsidP="00000000" w:rsidRDefault="00000000" w:rsidRPr="00000000" w14:paraId="000002D1">
            <w:pPr>
              <w:widowControl w:val="0"/>
              <w:numPr>
                <w:ilvl w:val="0"/>
                <w:numId w:val="11"/>
              </w:numPr>
              <w:spacing w:line="240" w:lineRule="auto"/>
              <w:ind w:left="720" w:hanging="360"/>
              <w:jc w:val="left"/>
            </w:pPr>
            <w:r w:rsidDel="00000000" w:rsidR="00000000" w:rsidRPr="00000000">
              <w:rPr>
                <w:rtl w:val="0"/>
              </w:rPr>
              <w:t xml:space="preserve">De quel type de balado s’agit-il</w:t>
            </w:r>
            <w:r w:rsidDel="00000000" w:rsidR="00000000" w:rsidRPr="00000000">
              <w:rPr>
                <w:rtl w:val="0"/>
              </w:rPr>
              <w:t xml:space="preserve">?</w:t>
              <w:br w:type="textWrapping"/>
            </w:r>
          </w:p>
          <w:p w:rsidR="00000000" w:rsidDel="00000000" w:rsidP="00000000" w:rsidRDefault="00000000" w:rsidRPr="00000000" w14:paraId="000002D2">
            <w:pPr>
              <w:widowControl w:val="0"/>
              <w:numPr>
                <w:ilvl w:val="0"/>
                <w:numId w:val="4"/>
              </w:numPr>
              <w:spacing w:line="240" w:lineRule="auto"/>
              <w:ind w:left="1440" w:hanging="360"/>
              <w:jc w:val="left"/>
            </w:pPr>
            <w:r w:rsidDel="00000000" w:rsidR="00000000" w:rsidRPr="00000000">
              <w:rPr>
                <w:rtl w:val="0"/>
              </w:rPr>
              <w:t xml:space="preserve">Audio</w:t>
            </w:r>
          </w:p>
          <w:p w:rsidR="00000000" w:rsidDel="00000000" w:rsidP="00000000" w:rsidRDefault="00000000" w:rsidRPr="00000000" w14:paraId="000002D3">
            <w:pPr>
              <w:widowControl w:val="0"/>
              <w:numPr>
                <w:ilvl w:val="0"/>
                <w:numId w:val="4"/>
              </w:numPr>
              <w:spacing w:line="240" w:lineRule="auto"/>
              <w:ind w:left="1440" w:hanging="360"/>
              <w:jc w:val="left"/>
            </w:pPr>
            <w:r w:rsidDel="00000000" w:rsidR="00000000" w:rsidRPr="00000000">
              <w:rPr>
                <w:rtl w:val="0"/>
              </w:rPr>
              <w:t xml:space="preserve">Enrichi</w:t>
              <w:br w:type="textWrapping"/>
            </w:r>
          </w:p>
          <w:p w:rsidR="00000000" w:rsidDel="00000000" w:rsidP="00000000" w:rsidRDefault="00000000" w:rsidRPr="00000000" w14:paraId="000002D4">
            <w:pPr>
              <w:widowControl w:val="0"/>
              <w:numPr>
                <w:ilvl w:val="0"/>
                <w:numId w:val="6"/>
              </w:numPr>
              <w:spacing w:line="240" w:lineRule="auto"/>
              <w:ind w:left="720" w:hanging="360"/>
              <w:jc w:val="left"/>
            </w:pPr>
            <w:r w:rsidDel="00000000" w:rsidR="00000000" w:rsidRPr="00000000">
              <w:rPr>
                <w:rtl w:val="0"/>
              </w:rPr>
              <w:t xml:space="preserve">Que penses-tu de la durée du balado?</w:t>
            </w:r>
          </w:p>
          <w:p w:rsidR="00000000" w:rsidDel="00000000" w:rsidP="00000000" w:rsidRDefault="00000000" w:rsidRPr="00000000" w14:paraId="000002D5">
            <w:pPr>
              <w:widowControl w:val="0"/>
              <w:spacing w:line="240" w:lineRule="auto"/>
              <w:ind w:left="720" w:firstLine="0"/>
              <w:jc w:val="left"/>
              <w:rPr/>
            </w:pPr>
            <w:r w:rsidDel="00000000" w:rsidR="00000000" w:rsidRPr="00000000">
              <w:rPr>
                <w:rtl w:val="0"/>
              </w:rPr>
            </w:r>
          </w:p>
          <w:p w:rsidR="00000000" w:rsidDel="00000000" w:rsidP="00000000" w:rsidRDefault="00000000" w:rsidRPr="00000000" w14:paraId="000002D6">
            <w:pPr>
              <w:widowControl w:val="0"/>
              <w:numPr>
                <w:ilvl w:val="1"/>
                <w:numId w:val="6"/>
              </w:numPr>
              <w:spacing w:line="240" w:lineRule="auto"/>
              <w:ind w:left="1440" w:hanging="360"/>
              <w:jc w:val="left"/>
            </w:pPr>
            <w:r w:rsidDel="00000000" w:rsidR="00000000" w:rsidRPr="00000000">
              <w:rPr>
                <w:rtl w:val="0"/>
              </w:rPr>
              <w:t xml:space="preserve">Adéquate</w:t>
            </w:r>
          </w:p>
          <w:p w:rsidR="00000000" w:rsidDel="00000000" w:rsidP="00000000" w:rsidRDefault="00000000" w:rsidRPr="00000000" w14:paraId="000002D7">
            <w:pPr>
              <w:widowControl w:val="0"/>
              <w:numPr>
                <w:ilvl w:val="1"/>
                <w:numId w:val="6"/>
              </w:numPr>
              <w:spacing w:line="240" w:lineRule="auto"/>
              <w:ind w:left="1440" w:hanging="360"/>
              <w:jc w:val="left"/>
            </w:pPr>
            <w:r w:rsidDel="00000000" w:rsidR="00000000" w:rsidRPr="00000000">
              <w:rPr>
                <w:rtl w:val="0"/>
              </w:rPr>
              <w:t xml:space="preserve">Trop longue</w:t>
            </w:r>
          </w:p>
          <w:p w:rsidR="00000000" w:rsidDel="00000000" w:rsidP="00000000" w:rsidRDefault="00000000" w:rsidRPr="00000000" w14:paraId="000002D8">
            <w:pPr>
              <w:widowControl w:val="0"/>
              <w:numPr>
                <w:ilvl w:val="1"/>
                <w:numId w:val="6"/>
              </w:numPr>
              <w:spacing w:line="240" w:lineRule="auto"/>
              <w:ind w:left="1440" w:hanging="360"/>
              <w:jc w:val="left"/>
            </w:pPr>
            <w:r w:rsidDel="00000000" w:rsidR="00000000" w:rsidRPr="00000000">
              <w:rPr>
                <w:rtl w:val="0"/>
              </w:rPr>
              <w:t xml:space="preserve">Trop courte</w:t>
              <w:br w:type="textWrapping"/>
            </w:r>
          </w:p>
          <w:p w:rsidR="00000000" w:rsidDel="00000000" w:rsidP="00000000" w:rsidRDefault="00000000" w:rsidRPr="00000000" w14:paraId="000002D9">
            <w:pPr>
              <w:widowControl w:val="0"/>
              <w:numPr>
                <w:ilvl w:val="0"/>
                <w:numId w:val="6"/>
              </w:numPr>
              <w:spacing w:line="240" w:lineRule="auto"/>
              <w:ind w:left="720" w:hanging="360"/>
              <w:jc w:val="left"/>
            </w:pPr>
            <w:r w:rsidDel="00000000" w:rsidR="00000000" w:rsidRPr="00000000">
              <w:rPr>
                <w:rtl w:val="0"/>
              </w:rPr>
              <w:t xml:space="preserve">Les différentes parties de ton balado sont-elles faciles à identifier?</w:t>
              <w:br w:type="textWrapping"/>
            </w:r>
          </w:p>
          <w:p w:rsidR="00000000" w:rsidDel="00000000" w:rsidP="00000000" w:rsidRDefault="00000000" w:rsidRPr="00000000" w14:paraId="000002DA">
            <w:pPr>
              <w:widowControl w:val="0"/>
              <w:numPr>
                <w:ilvl w:val="1"/>
                <w:numId w:val="6"/>
              </w:numPr>
              <w:spacing w:line="240" w:lineRule="auto"/>
              <w:ind w:left="1440" w:hanging="360"/>
              <w:jc w:val="left"/>
            </w:pPr>
            <w:r w:rsidDel="00000000" w:rsidR="00000000" w:rsidRPr="00000000">
              <w:rPr>
                <w:rtl w:val="0"/>
              </w:rPr>
              <w:t xml:space="preserve">Oui</w:t>
            </w:r>
          </w:p>
          <w:p w:rsidR="00000000" w:rsidDel="00000000" w:rsidP="00000000" w:rsidRDefault="00000000" w:rsidRPr="00000000" w14:paraId="000002DB">
            <w:pPr>
              <w:widowControl w:val="0"/>
              <w:numPr>
                <w:ilvl w:val="1"/>
                <w:numId w:val="6"/>
              </w:numPr>
              <w:spacing w:line="240" w:lineRule="auto"/>
              <w:ind w:left="1440" w:hanging="360"/>
              <w:jc w:val="left"/>
            </w:pPr>
            <w:r w:rsidDel="00000000" w:rsidR="00000000" w:rsidRPr="00000000">
              <w:rPr>
                <w:rtl w:val="0"/>
              </w:rPr>
              <w:t xml:space="preserve">Non</w:t>
            </w:r>
          </w:p>
          <w:p w:rsidR="00000000" w:rsidDel="00000000" w:rsidP="00000000" w:rsidRDefault="00000000" w:rsidRPr="00000000" w14:paraId="000002DC">
            <w:pPr>
              <w:widowControl w:val="0"/>
              <w:numPr>
                <w:ilvl w:val="1"/>
                <w:numId w:val="6"/>
              </w:numPr>
              <w:spacing w:line="240" w:lineRule="auto"/>
              <w:ind w:left="1440" w:hanging="360"/>
              <w:jc w:val="left"/>
            </w:pPr>
            <w:r w:rsidDel="00000000" w:rsidR="00000000" w:rsidRPr="00000000">
              <w:rPr>
                <w:rtl w:val="0"/>
              </w:rPr>
              <w:t xml:space="preserve">En partie</w:t>
            </w:r>
          </w:p>
          <w:p w:rsidR="00000000" w:rsidDel="00000000" w:rsidP="00000000" w:rsidRDefault="00000000" w:rsidRPr="00000000" w14:paraId="000002DD">
            <w:pPr>
              <w:widowControl w:val="0"/>
              <w:spacing w:line="240" w:lineRule="auto"/>
              <w:jc w:val="left"/>
              <w:rPr/>
            </w:pPr>
            <w:r w:rsidDel="00000000" w:rsidR="00000000" w:rsidRPr="00000000">
              <w:rPr>
                <w:rtl w:val="0"/>
              </w:rPr>
            </w:r>
          </w:p>
          <w:p w:rsidR="00000000" w:rsidDel="00000000" w:rsidP="00000000" w:rsidRDefault="00000000" w:rsidRPr="00000000" w14:paraId="000002DE">
            <w:pPr>
              <w:widowControl w:val="0"/>
              <w:numPr>
                <w:ilvl w:val="0"/>
                <w:numId w:val="6"/>
              </w:numPr>
              <w:spacing w:line="240" w:lineRule="auto"/>
              <w:ind w:left="720" w:hanging="360"/>
              <w:jc w:val="left"/>
            </w:pPr>
            <w:r w:rsidDel="00000000" w:rsidR="00000000" w:rsidRPr="00000000">
              <w:rPr>
                <w:rtl w:val="0"/>
              </w:rPr>
              <w:t xml:space="preserve">Comment décrirais-tu l’introduction et la conclusion de ton balado?</w:t>
              <w:br w:type="textWrapping"/>
            </w:r>
          </w:p>
          <w:p w:rsidR="00000000" w:rsidDel="00000000" w:rsidP="00000000" w:rsidRDefault="00000000" w:rsidRPr="00000000" w14:paraId="000002DF">
            <w:pPr>
              <w:widowControl w:val="0"/>
              <w:numPr>
                <w:ilvl w:val="1"/>
                <w:numId w:val="6"/>
              </w:numPr>
              <w:spacing w:line="240" w:lineRule="auto"/>
              <w:ind w:left="1440" w:hanging="360"/>
              <w:jc w:val="left"/>
            </w:pPr>
            <w:r w:rsidDel="00000000" w:rsidR="00000000" w:rsidRPr="00000000">
              <w:rPr>
                <w:rtl w:val="0"/>
              </w:rPr>
              <w:t xml:space="preserve">Musicale</w:t>
            </w:r>
          </w:p>
          <w:p w:rsidR="00000000" w:rsidDel="00000000" w:rsidP="00000000" w:rsidRDefault="00000000" w:rsidRPr="00000000" w14:paraId="000002E0">
            <w:pPr>
              <w:widowControl w:val="0"/>
              <w:numPr>
                <w:ilvl w:val="1"/>
                <w:numId w:val="6"/>
              </w:numPr>
              <w:spacing w:line="240" w:lineRule="auto"/>
              <w:ind w:left="1440" w:hanging="360"/>
              <w:jc w:val="left"/>
            </w:pPr>
            <w:r w:rsidDel="00000000" w:rsidR="00000000" w:rsidRPr="00000000">
              <w:rPr>
                <w:rtl w:val="0"/>
              </w:rPr>
              <w:t xml:space="preserve">Narrative</w:t>
            </w:r>
          </w:p>
          <w:p w:rsidR="00000000" w:rsidDel="00000000" w:rsidP="00000000" w:rsidRDefault="00000000" w:rsidRPr="00000000" w14:paraId="000002E1">
            <w:pPr>
              <w:widowControl w:val="0"/>
              <w:numPr>
                <w:ilvl w:val="1"/>
                <w:numId w:val="6"/>
              </w:numPr>
              <w:spacing w:line="240" w:lineRule="auto"/>
              <w:ind w:left="1440" w:hanging="360"/>
              <w:jc w:val="left"/>
            </w:pPr>
            <w:r w:rsidDel="00000000" w:rsidR="00000000" w:rsidRPr="00000000">
              <w:rPr>
                <w:rtl w:val="0"/>
              </w:rPr>
              <w:t xml:space="preserve">Les deux</w:t>
            </w:r>
          </w:p>
          <w:p w:rsidR="00000000" w:rsidDel="00000000" w:rsidP="00000000" w:rsidRDefault="00000000" w:rsidRPr="00000000" w14:paraId="000002E2">
            <w:pPr>
              <w:widowControl w:val="0"/>
              <w:numPr>
                <w:ilvl w:val="1"/>
                <w:numId w:val="6"/>
              </w:numPr>
              <w:spacing w:line="240" w:lineRule="auto"/>
              <w:ind w:left="1440" w:hanging="360"/>
              <w:jc w:val="left"/>
            </w:pPr>
            <w:r w:rsidDel="00000000" w:rsidR="00000000" w:rsidRPr="00000000">
              <w:rPr>
                <w:rtl w:val="0"/>
              </w:rPr>
              <w:t xml:space="preserve">Inexistante</w:t>
              <w:br w:type="textWrapping"/>
              <w:tab/>
              <w:tab/>
              <w:tab/>
              <w:tab/>
              <w:tab/>
              <w:tab/>
              <w:tab/>
              <w:tab/>
              <w:tab/>
              <w:tab/>
              <w:tab/>
              <w:tab/>
              <w:tab/>
              <w:tab/>
              <w:tab/>
              <w:tab/>
              <w:tab/>
              <w:tab/>
              <w:tab/>
              <w:tab/>
              <w:tab/>
              <w:tab/>
              <w:tab/>
              <w:tab/>
              <w:tab/>
              <w:tab/>
              <w:tab/>
              <w:tab/>
              <w:tab/>
              <w:tab/>
            </w:r>
          </w:p>
        </w:tc>
        <w:tc>
          <w:tcPr>
            <w:tcBorders>
              <w:top w:color="5e6eb4" w:space="0" w:sz="4" w:val="single"/>
              <w:left w:color="5e6eb4" w:space="0" w:sz="4" w:val="single"/>
              <w:bottom w:color="5e6eb4" w:space="0" w:sz="4" w:val="single"/>
              <w:right w:color="5e6eb4" w:space="0" w:sz="4" w:val="single"/>
            </w:tcBorders>
            <w:tcMar>
              <w:top w:w="100.0" w:type="dxa"/>
              <w:left w:w="100.0" w:type="dxa"/>
              <w:bottom w:w="100.0" w:type="dxa"/>
              <w:right w:w="100.0" w:type="dxa"/>
            </w:tcMar>
            <w:vAlign w:val="top"/>
          </w:tcPr>
          <w:p w:rsidR="00000000" w:rsidDel="00000000" w:rsidP="00000000" w:rsidRDefault="00000000" w:rsidRPr="00000000" w14:paraId="000002E3">
            <w:pPr>
              <w:widowControl w:val="0"/>
              <w:numPr>
                <w:ilvl w:val="0"/>
                <w:numId w:val="3"/>
              </w:numPr>
              <w:spacing w:line="240" w:lineRule="auto"/>
              <w:ind w:hanging="360"/>
              <w:jc w:val="left"/>
            </w:pPr>
            <w:r w:rsidDel="00000000" w:rsidR="00000000" w:rsidRPr="00000000">
              <w:rPr>
                <w:rtl w:val="0"/>
              </w:rPr>
              <w:t xml:space="preserve">Évalue la qualité de ces aspects de ton balado.</w:t>
              <w:br w:type="textWrapping"/>
              <w:br w:type="textWrapping"/>
              <w:t xml:space="preserve">Les volumes de voix et de musique forment un bel équilibre.  </w:t>
            </w:r>
          </w:p>
          <w:p w:rsidR="00000000" w:rsidDel="00000000" w:rsidP="00000000" w:rsidRDefault="00000000" w:rsidRPr="00000000" w14:paraId="000002E4">
            <w:pPr>
              <w:widowControl w:val="0"/>
              <w:numPr>
                <w:ilvl w:val="1"/>
                <w:numId w:val="6"/>
              </w:numPr>
              <w:spacing w:line="240" w:lineRule="auto"/>
              <w:ind w:left="1440" w:hanging="360"/>
              <w:jc w:val="left"/>
            </w:pPr>
            <w:r w:rsidDel="00000000" w:rsidR="00000000" w:rsidRPr="00000000">
              <w:rPr>
                <w:rtl w:val="0"/>
              </w:rPr>
              <w:t xml:space="preserve">Totalement en accord</w:t>
            </w:r>
          </w:p>
          <w:p w:rsidR="00000000" w:rsidDel="00000000" w:rsidP="00000000" w:rsidRDefault="00000000" w:rsidRPr="00000000" w14:paraId="000002E5">
            <w:pPr>
              <w:widowControl w:val="0"/>
              <w:numPr>
                <w:ilvl w:val="1"/>
                <w:numId w:val="6"/>
              </w:numPr>
              <w:spacing w:line="240" w:lineRule="auto"/>
              <w:ind w:left="1440" w:hanging="360"/>
              <w:jc w:val="left"/>
            </w:pPr>
            <w:r w:rsidDel="00000000" w:rsidR="00000000" w:rsidRPr="00000000">
              <w:rPr>
                <w:rtl w:val="0"/>
              </w:rPr>
              <w:t xml:space="preserve">En accord</w:t>
            </w:r>
          </w:p>
          <w:p w:rsidR="00000000" w:rsidDel="00000000" w:rsidP="00000000" w:rsidRDefault="00000000" w:rsidRPr="00000000" w14:paraId="000002E6">
            <w:pPr>
              <w:widowControl w:val="0"/>
              <w:numPr>
                <w:ilvl w:val="1"/>
                <w:numId w:val="6"/>
              </w:numPr>
              <w:spacing w:line="240" w:lineRule="auto"/>
              <w:ind w:left="1440" w:hanging="360"/>
              <w:jc w:val="left"/>
            </w:pPr>
            <w:r w:rsidDel="00000000" w:rsidR="00000000" w:rsidRPr="00000000">
              <w:rPr>
                <w:rtl w:val="0"/>
              </w:rPr>
              <w:t xml:space="preserve">Plutôt en accord</w:t>
            </w:r>
          </w:p>
          <w:p w:rsidR="00000000" w:rsidDel="00000000" w:rsidP="00000000" w:rsidRDefault="00000000" w:rsidRPr="00000000" w14:paraId="000002E7">
            <w:pPr>
              <w:widowControl w:val="0"/>
              <w:numPr>
                <w:ilvl w:val="1"/>
                <w:numId w:val="6"/>
              </w:numPr>
              <w:spacing w:line="240" w:lineRule="auto"/>
              <w:ind w:left="1440" w:hanging="360"/>
              <w:jc w:val="left"/>
            </w:pPr>
            <w:r w:rsidDel="00000000" w:rsidR="00000000" w:rsidRPr="00000000">
              <w:rPr>
                <w:rtl w:val="0"/>
              </w:rPr>
              <w:t xml:space="preserve">En désaccord</w:t>
            </w:r>
          </w:p>
          <w:p w:rsidR="00000000" w:rsidDel="00000000" w:rsidP="00000000" w:rsidRDefault="00000000" w:rsidRPr="00000000" w14:paraId="000002E8">
            <w:pPr>
              <w:widowControl w:val="0"/>
              <w:numPr>
                <w:ilvl w:val="1"/>
                <w:numId w:val="6"/>
              </w:numPr>
              <w:spacing w:line="240" w:lineRule="auto"/>
              <w:ind w:left="1440" w:hanging="360"/>
              <w:jc w:val="left"/>
            </w:pPr>
            <w:r w:rsidDel="00000000" w:rsidR="00000000" w:rsidRPr="00000000">
              <w:rPr>
                <w:rtl w:val="0"/>
              </w:rPr>
              <w:t xml:space="preserve">Totalement en désaccord</w:t>
            </w:r>
          </w:p>
          <w:p w:rsidR="00000000" w:rsidDel="00000000" w:rsidP="00000000" w:rsidRDefault="00000000" w:rsidRPr="00000000" w14:paraId="000002E9">
            <w:pPr>
              <w:widowControl w:val="0"/>
              <w:spacing w:line="240" w:lineRule="auto"/>
              <w:ind w:left="1440" w:firstLine="0"/>
              <w:jc w:val="left"/>
              <w:rPr/>
            </w:pPr>
            <w:r w:rsidDel="00000000" w:rsidR="00000000" w:rsidRPr="00000000">
              <w:rPr>
                <w:rtl w:val="0"/>
              </w:rPr>
            </w:r>
          </w:p>
          <w:p w:rsidR="00000000" w:rsidDel="00000000" w:rsidP="00000000" w:rsidRDefault="00000000" w:rsidRPr="00000000" w14:paraId="000002EA">
            <w:pPr>
              <w:widowControl w:val="0"/>
              <w:spacing w:line="240" w:lineRule="auto"/>
              <w:jc w:val="left"/>
              <w:rPr/>
            </w:pPr>
            <w:r w:rsidDel="00000000" w:rsidR="00000000" w:rsidRPr="00000000">
              <w:rPr>
                <w:rtl w:val="0"/>
              </w:rPr>
              <w:t xml:space="preserve">Le rythme et le débit sont appropriés au contenu. </w:t>
            </w:r>
          </w:p>
          <w:p w:rsidR="00000000" w:rsidDel="00000000" w:rsidP="00000000" w:rsidRDefault="00000000" w:rsidRPr="00000000" w14:paraId="000002EB">
            <w:pPr>
              <w:widowControl w:val="0"/>
              <w:numPr>
                <w:ilvl w:val="1"/>
                <w:numId w:val="9"/>
              </w:numPr>
              <w:spacing w:line="240" w:lineRule="auto"/>
              <w:ind w:left="1440" w:hanging="360"/>
              <w:jc w:val="left"/>
            </w:pPr>
            <w:r w:rsidDel="00000000" w:rsidR="00000000" w:rsidRPr="00000000">
              <w:rPr>
                <w:rtl w:val="0"/>
              </w:rPr>
              <w:t xml:space="preserve">Totalement en accord</w:t>
            </w:r>
          </w:p>
          <w:p w:rsidR="00000000" w:rsidDel="00000000" w:rsidP="00000000" w:rsidRDefault="00000000" w:rsidRPr="00000000" w14:paraId="000002EC">
            <w:pPr>
              <w:widowControl w:val="0"/>
              <w:numPr>
                <w:ilvl w:val="1"/>
                <w:numId w:val="9"/>
              </w:numPr>
              <w:spacing w:line="240" w:lineRule="auto"/>
              <w:ind w:left="1440" w:hanging="360"/>
              <w:jc w:val="left"/>
            </w:pPr>
            <w:r w:rsidDel="00000000" w:rsidR="00000000" w:rsidRPr="00000000">
              <w:rPr>
                <w:rtl w:val="0"/>
              </w:rPr>
              <w:t xml:space="preserve">En accord</w:t>
            </w:r>
          </w:p>
          <w:p w:rsidR="00000000" w:rsidDel="00000000" w:rsidP="00000000" w:rsidRDefault="00000000" w:rsidRPr="00000000" w14:paraId="000002ED">
            <w:pPr>
              <w:widowControl w:val="0"/>
              <w:numPr>
                <w:ilvl w:val="1"/>
                <w:numId w:val="9"/>
              </w:numPr>
              <w:spacing w:line="240" w:lineRule="auto"/>
              <w:ind w:left="1440" w:hanging="360"/>
              <w:jc w:val="left"/>
            </w:pPr>
            <w:r w:rsidDel="00000000" w:rsidR="00000000" w:rsidRPr="00000000">
              <w:rPr>
                <w:rtl w:val="0"/>
              </w:rPr>
              <w:t xml:space="preserve">Plutôt en accord</w:t>
            </w:r>
          </w:p>
          <w:p w:rsidR="00000000" w:rsidDel="00000000" w:rsidP="00000000" w:rsidRDefault="00000000" w:rsidRPr="00000000" w14:paraId="000002EE">
            <w:pPr>
              <w:widowControl w:val="0"/>
              <w:numPr>
                <w:ilvl w:val="1"/>
                <w:numId w:val="9"/>
              </w:numPr>
              <w:spacing w:line="240" w:lineRule="auto"/>
              <w:ind w:left="1440" w:hanging="360"/>
              <w:jc w:val="left"/>
            </w:pPr>
            <w:r w:rsidDel="00000000" w:rsidR="00000000" w:rsidRPr="00000000">
              <w:rPr>
                <w:rtl w:val="0"/>
              </w:rPr>
              <w:t xml:space="preserve">En désaccord</w:t>
            </w:r>
          </w:p>
          <w:p w:rsidR="00000000" w:rsidDel="00000000" w:rsidP="00000000" w:rsidRDefault="00000000" w:rsidRPr="00000000" w14:paraId="000002EF">
            <w:pPr>
              <w:widowControl w:val="0"/>
              <w:numPr>
                <w:ilvl w:val="1"/>
                <w:numId w:val="9"/>
              </w:numPr>
              <w:spacing w:line="240" w:lineRule="auto"/>
              <w:ind w:left="1440" w:hanging="360"/>
              <w:jc w:val="left"/>
            </w:pPr>
            <w:r w:rsidDel="00000000" w:rsidR="00000000" w:rsidRPr="00000000">
              <w:rPr>
                <w:rtl w:val="0"/>
              </w:rPr>
              <w:t xml:space="preserve">Totalement en désaccord</w:t>
            </w:r>
          </w:p>
          <w:p w:rsidR="00000000" w:rsidDel="00000000" w:rsidP="00000000" w:rsidRDefault="00000000" w:rsidRPr="00000000" w14:paraId="000002F0">
            <w:pPr>
              <w:widowControl w:val="0"/>
              <w:spacing w:line="240" w:lineRule="auto"/>
              <w:ind w:left="1440" w:firstLine="0"/>
              <w:jc w:val="left"/>
              <w:rPr/>
            </w:pPr>
            <w:r w:rsidDel="00000000" w:rsidR="00000000" w:rsidRPr="00000000">
              <w:rPr>
                <w:rtl w:val="0"/>
              </w:rPr>
            </w:r>
          </w:p>
          <w:p w:rsidR="00000000" w:rsidDel="00000000" w:rsidP="00000000" w:rsidRDefault="00000000" w:rsidRPr="00000000" w14:paraId="000002F1">
            <w:pPr>
              <w:widowControl w:val="0"/>
              <w:spacing w:line="240" w:lineRule="auto"/>
              <w:jc w:val="left"/>
              <w:rPr/>
            </w:pPr>
            <w:r w:rsidDel="00000000" w:rsidR="00000000" w:rsidRPr="00000000">
              <w:rPr>
                <w:rtl w:val="0"/>
              </w:rPr>
              <w:t xml:space="preserve">L’introduction est pertinente et capte l’attention de l’auditeur. </w:t>
            </w:r>
          </w:p>
          <w:p w:rsidR="00000000" w:rsidDel="00000000" w:rsidP="00000000" w:rsidRDefault="00000000" w:rsidRPr="00000000" w14:paraId="000002F2">
            <w:pPr>
              <w:widowControl w:val="0"/>
              <w:numPr>
                <w:ilvl w:val="1"/>
                <w:numId w:val="9"/>
              </w:numPr>
              <w:spacing w:line="240" w:lineRule="auto"/>
              <w:ind w:left="1440" w:hanging="360"/>
              <w:jc w:val="left"/>
            </w:pPr>
            <w:r w:rsidDel="00000000" w:rsidR="00000000" w:rsidRPr="00000000">
              <w:rPr>
                <w:rtl w:val="0"/>
              </w:rPr>
              <w:t xml:space="preserve">Totalement en accord</w:t>
            </w:r>
          </w:p>
          <w:p w:rsidR="00000000" w:rsidDel="00000000" w:rsidP="00000000" w:rsidRDefault="00000000" w:rsidRPr="00000000" w14:paraId="000002F3">
            <w:pPr>
              <w:widowControl w:val="0"/>
              <w:numPr>
                <w:ilvl w:val="1"/>
                <w:numId w:val="9"/>
              </w:numPr>
              <w:spacing w:line="240" w:lineRule="auto"/>
              <w:ind w:left="1440" w:hanging="360"/>
              <w:jc w:val="left"/>
            </w:pPr>
            <w:r w:rsidDel="00000000" w:rsidR="00000000" w:rsidRPr="00000000">
              <w:rPr>
                <w:rtl w:val="0"/>
              </w:rPr>
              <w:t xml:space="preserve">En accord</w:t>
            </w:r>
          </w:p>
          <w:p w:rsidR="00000000" w:rsidDel="00000000" w:rsidP="00000000" w:rsidRDefault="00000000" w:rsidRPr="00000000" w14:paraId="000002F4">
            <w:pPr>
              <w:widowControl w:val="0"/>
              <w:numPr>
                <w:ilvl w:val="1"/>
                <w:numId w:val="9"/>
              </w:numPr>
              <w:spacing w:line="240" w:lineRule="auto"/>
              <w:ind w:left="1440" w:hanging="360"/>
              <w:jc w:val="left"/>
            </w:pPr>
            <w:r w:rsidDel="00000000" w:rsidR="00000000" w:rsidRPr="00000000">
              <w:rPr>
                <w:rtl w:val="0"/>
              </w:rPr>
              <w:t xml:space="preserve">Plutôt en accord</w:t>
            </w:r>
          </w:p>
          <w:p w:rsidR="00000000" w:rsidDel="00000000" w:rsidP="00000000" w:rsidRDefault="00000000" w:rsidRPr="00000000" w14:paraId="000002F5">
            <w:pPr>
              <w:widowControl w:val="0"/>
              <w:numPr>
                <w:ilvl w:val="1"/>
                <w:numId w:val="9"/>
              </w:numPr>
              <w:spacing w:line="240" w:lineRule="auto"/>
              <w:ind w:left="1440" w:hanging="360"/>
              <w:jc w:val="left"/>
            </w:pPr>
            <w:r w:rsidDel="00000000" w:rsidR="00000000" w:rsidRPr="00000000">
              <w:rPr>
                <w:rtl w:val="0"/>
              </w:rPr>
              <w:t xml:space="preserve">En désaccord</w:t>
            </w:r>
          </w:p>
          <w:p w:rsidR="00000000" w:rsidDel="00000000" w:rsidP="00000000" w:rsidRDefault="00000000" w:rsidRPr="00000000" w14:paraId="000002F6">
            <w:pPr>
              <w:widowControl w:val="0"/>
              <w:numPr>
                <w:ilvl w:val="1"/>
                <w:numId w:val="9"/>
              </w:numPr>
              <w:spacing w:line="240" w:lineRule="auto"/>
              <w:ind w:left="1440" w:hanging="360"/>
              <w:jc w:val="left"/>
            </w:pPr>
            <w:r w:rsidDel="00000000" w:rsidR="00000000" w:rsidRPr="00000000">
              <w:rPr>
                <w:rtl w:val="0"/>
              </w:rPr>
              <w:t xml:space="preserve">Totalement en désaccord</w:t>
            </w:r>
          </w:p>
          <w:p w:rsidR="00000000" w:rsidDel="00000000" w:rsidP="00000000" w:rsidRDefault="00000000" w:rsidRPr="00000000" w14:paraId="000002F7">
            <w:pPr>
              <w:widowControl w:val="0"/>
              <w:spacing w:line="240" w:lineRule="auto"/>
              <w:ind w:left="1440" w:firstLine="0"/>
              <w:jc w:val="left"/>
              <w:rPr/>
            </w:pPr>
            <w:r w:rsidDel="00000000" w:rsidR="00000000" w:rsidRPr="00000000">
              <w:rPr>
                <w:rtl w:val="0"/>
              </w:rPr>
            </w:r>
          </w:p>
          <w:p w:rsidR="00000000" w:rsidDel="00000000" w:rsidP="00000000" w:rsidRDefault="00000000" w:rsidRPr="00000000" w14:paraId="000002F8">
            <w:pPr>
              <w:widowControl w:val="0"/>
              <w:spacing w:line="240" w:lineRule="auto"/>
              <w:jc w:val="left"/>
              <w:rPr/>
            </w:pPr>
            <w:r w:rsidDel="00000000" w:rsidR="00000000" w:rsidRPr="00000000">
              <w:rPr>
                <w:rtl w:val="0"/>
              </w:rPr>
              <w:t xml:space="preserve">Les effets sonores sont pertinents et ajoutent à l’expérience d’écoute (s’il y en a)  </w:t>
            </w:r>
          </w:p>
          <w:p w:rsidR="00000000" w:rsidDel="00000000" w:rsidP="00000000" w:rsidRDefault="00000000" w:rsidRPr="00000000" w14:paraId="000002F9">
            <w:pPr>
              <w:widowControl w:val="0"/>
              <w:numPr>
                <w:ilvl w:val="1"/>
                <w:numId w:val="9"/>
              </w:numPr>
              <w:spacing w:line="240" w:lineRule="auto"/>
              <w:ind w:left="1440" w:hanging="360"/>
              <w:jc w:val="left"/>
            </w:pPr>
            <w:r w:rsidDel="00000000" w:rsidR="00000000" w:rsidRPr="00000000">
              <w:rPr>
                <w:rtl w:val="0"/>
              </w:rPr>
              <w:t xml:space="preserve">Totalement en accord</w:t>
            </w:r>
          </w:p>
          <w:p w:rsidR="00000000" w:rsidDel="00000000" w:rsidP="00000000" w:rsidRDefault="00000000" w:rsidRPr="00000000" w14:paraId="000002FA">
            <w:pPr>
              <w:widowControl w:val="0"/>
              <w:numPr>
                <w:ilvl w:val="1"/>
                <w:numId w:val="9"/>
              </w:numPr>
              <w:spacing w:line="240" w:lineRule="auto"/>
              <w:ind w:left="1440" w:hanging="360"/>
              <w:jc w:val="left"/>
            </w:pPr>
            <w:r w:rsidDel="00000000" w:rsidR="00000000" w:rsidRPr="00000000">
              <w:rPr>
                <w:rtl w:val="0"/>
              </w:rPr>
              <w:t xml:space="preserve">En accord</w:t>
            </w:r>
          </w:p>
          <w:p w:rsidR="00000000" w:rsidDel="00000000" w:rsidP="00000000" w:rsidRDefault="00000000" w:rsidRPr="00000000" w14:paraId="000002FB">
            <w:pPr>
              <w:widowControl w:val="0"/>
              <w:numPr>
                <w:ilvl w:val="1"/>
                <w:numId w:val="9"/>
              </w:numPr>
              <w:spacing w:line="240" w:lineRule="auto"/>
              <w:ind w:left="1440" w:hanging="360"/>
              <w:jc w:val="left"/>
            </w:pPr>
            <w:r w:rsidDel="00000000" w:rsidR="00000000" w:rsidRPr="00000000">
              <w:rPr>
                <w:rtl w:val="0"/>
              </w:rPr>
              <w:t xml:space="preserve">Plutôt en accord</w:t>
            </w:r>
          </w:p>
          <w:p w:rsidR="00000000" w:rsidDel="00000000" w:rsidP="00000000" w:rsidRDefault="00000000" w:rsidRPr="00000000" w14:paraId="000002FC">
            <w:pPr>
              <w:widowControl w:val="0"/>
              <w:numPr>
                <w:ilvl w:val="1"/>
                <w:numId w:val="9"/>
              </w:numPr>
              <w:spacing w:line="240" w:lineRule="auto"/>
              <w:ind w:left="1440" w:hanging="360"/>
              <w:jc w:val="left"/>
            </w:pPr>
            <w:r w:rsidDel="00000000" w:rsidR="00000000" w:rsidRPr="00000000">
              <w:rPr>
                <w:rtl w:val="0"/>
              </w:rPr>
              <w:t xml:space="preserve">En désaccord</w:t>
            </w:r>
          </w:p>
          <w:p w:rsidR="00000000" w:rsidDel="00000000" w:rsidP="00000000" w:rsidRDefault="00000000" w:rsidRPr="00000000" w14:paraId="000002FD">
            <w:pPr>
              <w:widowControl w:val="0"/>
              <w:numPr>
                <w:ilvl w:val="1"/>
                <w:numId w:val="9"/>
              </w:numPr>
              <w:spacing w:line="240" w:lineRule="auto"/>
              <w:ind w:left="1440" w:hanging="360"/>
              <w:jc w:val="left"/>
            </w:pPr>
            <w:r w:rsidDel="00000000" w:rsidR="00000000" w:rsidRPr="00000000">
              <w:rPr>
                <w:rtl w:val="0"/>
              </w:rPr>
              <w:t xml:space="preserve">Totalement en désaccord</w:t>
            </w:r>
          </w:p>
          <w:p w:rsidR="00000000" w:rsidDel="00000000" w:rsidP="00000000" w:rsidRDefault="00000000" w:rsidRPr="00000000" w14:paraId="000002FE">
            <w:pPr>
              <w:widowControl w:val="0"/>
              <w:spacing w:line="240" w:lineRule="auto"/>
              <w:ind w:left="1440" w:firstLine="0"/>
              <w:jc w:val="left"/>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657cbf" w:val="clear"/>
            <w:tcMar>
              <w:top w:w="113.38582677165356" w:type="dxa"/>
              <w:left w:w="113.38582677165356" w:type="dxa"/>
              <w:bottom w:w="113.38582677165356" w:type="dxa"/>
              <w:right w:w="113.38582677165356" w:type="dxa"/>
            </w:tcMar>
            <w:vAlign w:val="top"/>
          </w:tcPr>
          <w:p w:rsidR="00000000" w:rsidDel="00000000" w:rsidP="00000000" w:rsidRDefault="00000000" w:rsidRPr="00000000" w14:paraId="000002FF">
            <w:pPr>
              <w:widowControl w:val="0"/>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240" w:lineRule="auto"/>
              <w:jc w:val="center"/>
              <w:rPr>
                <w:rFonts w:ascii="Ubuntu" w:cs="Ubuntu" w:eastAsia="Ubuntu" w:hAnsi="Ubuntu"/>
                <w:b w:val="1"/>
                <w:color w:val="ffffff"/>
              </w:rPr>
            </w:pPr>
            <w:r w:rsidDel="00000000" w:rsidR="00000000" w:rsidRPr="00000000">
              <w:rPr>
                <w:rFonts w:ascii="Ubuntu" w:cs="Ubuntu" w:eastAsia="Ubuntu" w:hAnsi="Ubuntu"/>
                <w:b w:val="1"/>
                <w:color w:val="ffffff"/>
                <w:rtl w:val="0"/>
              </w:rPr>
              <w:t xml:space="preserve">Quality of the content</w:t>
            </w:r>
          </w:p>
        </w:tc>
        <w:tc>
          <w:tcPr>
            <w:tcBorders>
              <w:top w:color="5e6eb4" w:space="0" w:sz="4" w:val="single"/>
              <w:left w:color="5e6eb4" w:space="0" w:sz="4" w:val="single"/>
              <w:bottom w:color="5e6eb4" w:space="0" w:sz="4" w:val="single"/>
              <w:right w:color="5e6eb4" w:space="0" w:sz="4" w:val="single"/>
            </w:tcBorders>
            <w:shd w:fill="657cbf" w:val="clear"/>
            <w:tcMar>
              <w:top w:w="100.0" w:type="dxa"/>
              <w:left w:w="100.0" w:type="dxa"/>
              <w:bottom w:w="100.0" w:type="dxa"/>
              <w:right w:w="100.0" w:type="dxa"/>
            </w:tcMar>
            <w:vAlign w:val="top"/>
          </w:tcPr>
          <w:p w:rsidR="00000000" w:rsidDel="00000000" w:rsidP="00000000" w:rsidRDefault="00000000" w:rsidRPr="00000000" w14:paraId="00000300">
            <w:pPr>
              <w:widowControl w:val="0"/>
              <w:spacing w:line="240" w:lineRule="auto"/>
              <w:ind w:left="720" w:hanging="360"/>
              <w:jc w:val="center"/>
              <w:rPr>
                <w:rFonts w:ascii="Ubuntu" w:cs="Ubuntu" w:eastAsia="Ubuntu" w:hAnsi="Ubuntu"/>
                <w:b w:val="1"/>
                <w:color w:val="ffffff"/>
              </w:rPr>
            </w:pPr>
            <w:r w:rsidDel="00000000" w:rsidR="00000000" w:rsidRPr="00000000">
              <w:rPr>
                <w:rFonts w:ascii="Ubuntu" w:cs="Ubuntu" w:eastAsia="Ubuntu" w:hAnsi="Ubuntu"/>
                <w:b w:val="1"/>
                <w:color w:val="ffffff"/>
                <w:rtl w:val="0"/>
              </w:rPr>
              <w:t xml:space="preserve">Comments</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tcMar>
              <w:top w:w="113.38582677165356" w:type="dxa"/>
              <w:left w:w="113.38582677165356" w:type="dxa"/>
              <w:bottom w:w="113.38582677165356" w:type="dxa"/>
              <w:right w:w="113.38582677165356" w:type="dxa"/>
            </w:tcMar>
            <w:vAlign w:val="top"/>
          </w:tcPr>
          <w:p w:rsidR="00000000" w:rsidDel="00000000" w:rsidP="00000000" w:rsidRDefault="00000000" w:rsidRPr="00000000" w14:paraId="00000301">
            <w:pPr>
              <w:widowControl w:val="0"/>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240" w:lineRule="auto"/>
              <w:rPr/>
            </w:pPr>
            <w:r w:rsidDel="00000000" w:rsidR="00000000" w:rsidRPr="00000000">
              <w:rPr>
                <w:rtl w:val="0"/>
              </w:rPr>
              <w:t xml:space="preserve">Le contenu permet aux auditeurs de facilement identifier le sujet du balado.</w:t>
            </w:r>
          </w:p>
        </w:tc>
        <w:tc>
          <w:tcPr>
            <w:tcBorders>
              <w:top w:color="5e6eb4" w:space="0" w:sz="4" w:val="single"/>
              <w:left w:color="5e6eb4" w:space="0" w:sz="4" w:val="single"/>
              <w:bottom w:color="5e6eb4" w:space="0" w:sz="4" w:val="single"/>
              <w:right w:color="5e6eb4" w:space="0" w:sz="4" w:val="single"/>
            </w:tcBorders>
            <w:tcMar>
              <w:top w:w="100.0" w:type="dxa"/>
              <w:left w:w="100.0" w:type="dxa"/>
              <w:bottom w:w="100.0" w:type="dxa"/>
              <w:right w:w="100.0" w:type="dxa"/>
            </w:tcMar>
            <w:vAlign w:val="top"/>
          </w:tcPr>
          <w:p w:rsidR="00000000" w:rsidDel="00000000" w:rsidP="00000000" w:rsidRDefault="00000000" w:rsidRPr="00000000" w14:paraId="00000302">
            <w:pPr>
              <w:widowControl w:val="0"/>
              <w:spacing w:line="240" w:lineRule="auto"/>
              <w:ind w:left="720" w:hanging="360"/>
              <w:jc w:val="left"/>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tcMar>
              <w:top w:w="113.38582677165356" w:type="dxa"/>
              <w:left w:w="113.38582677165356" w:type="dxa"/>
              <w:bottom w:w="113.38582677165356" w:type="dxa"/>
              <w:right w:w="113.38582677165356" w:type="dxa"/>
            </w:tcMar>
            <w:vAlign w:val="top"/>
          </w:tcPr>
          <w:p w:rsidR="00000000" w:rsidDel="00000000" w:rsidP="00000000" w:rsidRDefault="00000000" w:rsidRPr="00000000" w14:paraId="00000303">
            <w:pPr>
              <w:widowControl w:val="0"/>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240" w:lineRule="auto"/>
              <w:jc w:val="left"/>
              <w:rPr/>
            </w:pPr>
            <w:r w:rsidDel="00000000" w:rsidR="00000000" w:rsidRPr="00000000">
              <w:rPr>
                <w:rtl w:val="0"/>
              </w:rPr>
              <w:t xml:space="preserve">Le public est pris en considération dans la réalisation du balado.</w:t>
            </w:r>
          </w:p>
        </w:tc>
        <w:tc>
          <w:tcPr>
            <w:tcBorders>
              <w:top w:color="5e6eb4" w:space="0" w:sz="4" w:val="single"/>
              <w:left w:color="5e6eb4" w:space="0" w:sz="4" w:val="single"/>
              <w:bottom w:color="5e6eb4" w:space="0" w:sz="4" w:val="single"/>
              <w:right w:color="5e6eb4" w:space="0" w:sz="4" w:val="single"/>
            </w:tcBorders>
            <w:tcMar>
              <w:top w:w="100.0" w:type="dxa"/>
              <w:left w:w="100.0" w:type="dxa"/>
              <w:bottom w:w="100.0" w:type="dxa"/>
              <w:right w:w="100.0" w:type="dxa"/>
            </w:tcMar>
            <w:vAlign w:val="top"/>
          </w:tcPr>
          <w:p w:rsidR="00000000" w:rsidDel="00000000" w:rsidP="00000000" w:rsidRDefault="00000000" w:rsidRPr="00000000" w14:paraId="00000304">
            <w:pPr>
              <w:widowControl w:val="0"/>
              <w:spacing w:line="240" w:lineRule="auto"/>
              <w:ind w:left="720" w:hanging="360"/>
              <w:jc w:val="left"/>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ffffff" w:val="clear"/>
            <w:tcMar>
              <w:top w:w="113.38582677165356" w:type="dxa"/>
              <w:left w:w="113.38582677165356" w:type="dxa"/>
              <w:bottom w:w="113.38582677165356" w:type="dxa"/>
              <w:right w:w="113.38582677165356" w:type="dxa"/>
            </w:tcMar>
            <w:vAlign w:val="top"/>
          </w:tcPr>
          <w:p w:rsidR="00000000" w:rsidDel="00000000" w:rsidP="00000000" w:rsidRDefault="00000000" w:rsidRPr="00000000" w14:paraId="00000305">
            <w:pPr>
              <w:widowControl w:val="0"/>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240" w:lineRule="auto"/>
              <w:rPr/>
            </w:pPr>
            <w:r w:rsidDel="00000000" w:rsidR="00000000" w:rsidRPr="00000000">
              <w:rPr>
                <w:rtl w:val="0"/>
              </w:rPr>
              <w:t xml:space="preserve">Le contenu du balado est accessible et respecte le niveau de langue ciblé.</w:t>
            </w:r>
          </w:p>
        </w:tc>
        <w:tc>
          <w:tcPr>
            <w:tcBorders>
              <w:top w:color="5e6eb4" w:space="0" w:sz="4" w:val="single"/>
              <w:left w:color="5e6eb4" w:space="0" w:sz="4" w:val="single"/>
              <w:bottom w:color="5e6eb4" w:space="0" w:sz="4" w:val="single"/>
              <w:right w:color="5e6eb4" w:space="0" w:sz="4" w:val="single"/>
            </w:tcBorders>
            <w:tcMar>
              <w:top w:w="100.0" w:type="dxa"/>
              <w:left w:w="100.0" w:type="dxa"/>
              <w:bottom w:w="100.0" w:type="dxa"/>
              <w:right w:w="100.0" w:type="dxa"/>
            </w:tcMar>
            <w:vAlign w:val="top"/>
          </w:tcPr>
          <w:p w:rsidR="00000000" w:rsidDel="00000000" w:rsidP="00000000" w:rsidRDefault="00000000" w:rsidRPr="00000000" w14:paraId="00000306">
            <w:pPr>
              <w:widowControl w:val="0"/>
              <w:spacing w:line="240" w:lineRule="auto"/>
              <w:ind w:left="360" w:firstLine="0"/>
              <w:jc w:val="left"/>
              <w:rPr/>
            </w:pPr>
            <w:r w:rsidDel="00000000" w:rsidR="00000000" w:rsidRPr="00000000">
              <w:rPr>
                <w:rtl w:val="0"/>
              </w:rPr>
            </w:r>
          </w:p>
        </w:tc>
      </w:tr>
    </w:tbl>
    <w:p w:rsidR="00000000" w:rsidDel="00000000" w:rsidP="00000000" w:rsidRDefault="00000000" w:rsidRPr="00000000" w14:paraId="00000307">
      <w:pPr>
        <w:jc w:val="left"/>
        <w:rPr>
          <w:rFonts w:ascii="Ubuntu" w:cs="Ubuntu" w:eastAsia="Ubuntu" w:hAnsi="Ubuntu"/>
          <w:color w:val="434343"/>
        </w:rPr>
      </w:pPr>
      <w:r w:rsidDel="00000000" w:rsidR="00000000" w:rsidRPr="00000000">
        <w:rPr>
          <w:rFonts w:ascii="Ubuntu" w:cs="Ubuntu" w:eastAsia="Ubuntu" w:hAnsi="Ubuntu"/>
          <w:color w:val="434343"/>
          <w:rtl w:val="0"/>
        </w:rPr>
        <w:t xml:space="preserve">Ton balado est maintenant prêt à être publié. Avant de le déposer sur la plateforme, assure-toi de préparer une courte description de celui-ci. Tu devras également associer une adresse à ton balado (par exemple, l’adresse de ton école).</w:t>
      </w:r>
    </w:p>
    <w:p w:rsidR="00000000" w:rsidDel="00000000" w:rsidP="00000000" w:rsidRDefault="00000000" w:rsidRPr="00000000" w14:paraId="00000308">
      <w:pPr>
        <w:jc w:val="left"/>
        <w:rPr>
          <w:rFonts w:ascii="Ubuntu" w:cs="Ubuntu" w:eastAsia="Ubuntu" w:hAnsi="Ubuntu"/>
          <w:color w:val="434343"/>
        </w:rPr>
      </w:pPr>
      <w:r w:rsidDel="00000000" w:rsidR="00000000" w:rsidRPr="00000000">
        <w:rPr>
          <w:rtl w:val="0"/>
        </w:rPr>
      </w:r>
    </w:p>
    <w:tbl>
      <w:tblPr>
        <w:tblStyle w:val="Table15"/>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926"/>
        <w:tblGridChange w:id="0">
          <w:tblGrid>
            <w:gridCol w:w="9926"/>
          </w:tblGrid>
        </w:tblGridChange>
      </w:tblGrid>
      <w:tr>
        <w:trPr>
          <w:cantSplit w:val="0"/>
          <w:tblHeader w:val="0"/>
        </w:trPr>
        <w:tc>
          <w:tcPr>
            <w:tcBorders>
              <w:top w:color="657cbf" w:space="0" w:sz="8" w:val="single"/>
              <w:left w:color="657cbf" w:space="0" w:sz="8" w:val="single"/>
              <w:bottom w:color="657cbf" w:space="0" w:sz="8" w:val="single"/>
              <w:right w:color="657cb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09">
            <w:pPr>
              <w:jc w:val="left"/>
              <w:rPr>
                <w:rFonts w:ascii="Ubuntu" w:cs="Ubuntu" w:eastAsia="Ubuntu" w:hAnsi="Ubuntu"/>
                <w:b w:val="1"/>
                <w:color w:val="434343"/>
              </w:rPr>
            </w:pPr>
            <w:r w:rsidDel="00000000" w:rsidR="00000000" w:rsidRPr="00000000">
              <w:rPr>
                <w:rFonts w:ascii="Ubuntu" w:cs="Ubuntu" w:eastAsia="Ubuntu" w:hAnsi="Ubuntu"/>
                <w:b w:val="1"/>
                <w:color w:val="434343"/>
                <w:rtl w:val="0"/>
              </w:rPr>
              <w:t xml:space="preserve">Titre du balado:</w:t>
            </w:r>
          </w:p>
          <w:p w:rsidR="00000000" w:rsidDel="00000000" w:rsidP="00000000" w:rsidRDefault="00000000" w:rsidRPr="00000000" w14:paraId="0000030A">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0B">
            <w:pPr>
              <w:jc w:val="left"/>
              <w:rPr>
                <w:rFonts w:ascii="Ubuntu" w:cs="Ubuntu" w:eastAsia="Ubuntu" w:hAnsi="Ubuntu"/>
                <w:b w:val="1"/>
                <w:color w:val="434343"/>
              </w:rPr>
            </w:pPr>
            <w:r w:rsidDel="00000000" w:rsidR="00000000" w:rsidRPr="00000000">
              <w:rPr>
                <w:rFonts w:ascii="Ubuntu" w:cs="Ubuntu" w:eastAsia="Ubuntu" w:hAnsi="Ubuntu"/>
                <w:b w:val="1"/>
                <w:color w:val="434343"/>
                <w:rtl w:val="0"/>
              </w:rPr>
              <w:t xml:space="preserve">Description: </w:t>
            </w:r>
          </w:p>
          <w:p w:rsidR="00000000" w:rsidDel="00000000" w:rsidP="00000000" w:rsidRDefault="00000000" w:rsidRPr="00000000" w14:paraId="0000030C">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0D">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0E">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0F">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10">
            <w:pPr>
              <w:jc w:val="left"/>
              <w:rPr>
                <w:rFonts w:ascii="Ubuntu" w:cs="Ubuntu" w:eastAsia="Ubuntu" w:hAnsi="Ubuntu"/>
                <w:b w:val="1"/>
                <w:color w:val="434343"/>
              </w:rPr>
            </w:pPr>
            <w:r w:rsidDel="00000000" w:rsidR="00000000" w:rsidRPr="00000000">
              <w:rPr>
                <w:rtl w:val="0"/>
              </w:rPr>
            </w:r>
          </w:p>
          <w:p w:rsidR="00000000" w:rsidDel="00000000" w:rsidP="00000000" w:rsidRDefault="00000000" w:rsidRPr="00000000" w14:paraId="00000311">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12">
            <w:pPr>
              <w:jc w:val="left"/>
              <w:rPr>
                <w:rFonts w:ascii="Ubuntu" w:cs="Ubuntu" w:eastAsia="Ubuntu" w:hAnsi="Ubuntu"/>
                <w:color w:val="434343"/>
              </w:rPr>
            </w:pPr>
            <w:r w:rsidDel="00000000" w:rsidR="00000000" w:rsidRPr="00000000">
              <w:rPr>
                <w:rtl w:val="0"/>
              </w:rPr>
            </w:r>
          </w:p>
        </w:tc>
      </w:tr>
    </w:tbl>
    <w:p w:rsidR="00000000" w:rsidDel="00000000" w:rsidP="00000000" w:rsidRDefault="00000000" w:rsidRPr="00000000" w14:paraId="00000313">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14">
      <w:pPr>
        <w:jc w:val="left"/>
        <w:rPr>
          <w:rFonts w:ascii="Ubuntu" w:cs="Ubuntu" w:eastAsia="Ubuntu" w:hAnsi="Ubuntu"/>
          <w:color w:val="434343"/>
        </w:rPr>
      </w:pPr>
      <w:r w:rsidDel="00000000" w:rsidR="00000000" w:rsidRPr="00000000">
        <w:rPr>
          <w:rFonts w:ascii="Ubuntu" w:cs="Ubuntu" w:eastAsia="Ubuntu" w:hAnsi="Ubuntu"/>
          <w:color w:val="434343"/>
          <w:rtl w:val="0"/>
        </w:rPr>
        <w:t xml:space="preserve">Ton enseignant.e te donnera un code de classe qui te servira à déposer ton balado sur la </w:t>
      </w:r>
      <w:hyperlink r:id="rId49">
        <w:r w:rsidDel="00000000" w:rsidR="00000000" w:rsidRPr="00000000">
          <w:rPr>
            <w:rFonts w:ascii="Ubuntu" w:cs="Ubuntu" w:eastAsia="Ubuntu" w:hAnsi="Ubuntu"/>
            <w:color w:val="1155cc"/>
            <w:u w:val="single"/>
            <w:rtl w:val="0"/>
          </w:rPr>
          <w:t xml:space="preserve">plateforme</w:t>
        </w:r>
      </w:hyperlink>
      <w:r w:rsidDel="00000000" w:rsidR="00000000" w:rsidRPr="00000000">
        <w:rPr>
          <w:rFonts w:ascii="Ubuntu" w:cs="Ubuntu" w:eastAsia="Ubuntu" w:hAnsi="Ubuntu"/>
          <w:color w:val="434343"/>
          <w:rtl w:val="0"/>
        </w:rPr>
        <w:t xml:space="preserve">.</w:t>
      </w:r>
      <w:r w:rsidDel="00000000" w:rsidR="00000000" w:rsidRPr="00000000">
        <w:rPr>
          <w:rtl w:val="0"/>
        </w:rPr>
      </w:r>
    </w:p>
    <w:p w:rsidR="00000000" w:rsidDel="00000000" w:rsidP="00000000" w:rsidRDefault="00000000" w:rsidRPr="00000000" w14:paraId="00000315">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16">
      <w:pPr>
        <w:jc w:val="left"/>
        <w:rPr>
          <w:rFonts w:ascii="Ubuntu" w:cs="Ubuntu" w:eastAsia="Ubuntu" w:hAnsi="Ubuntu"/>
          <w:color w:val="434343"/>
        </w:rPr>
      </w:pPr>
      <w:r w:rsidDel="00000000" w:rsidR="00000000" w:rsidRPr="00000000">
        <w:rPr>
          <w:rFonts w:ascii="Ubuntu" w:cs="Ubuntu" w:eastAsia="Ubuntu" w:hAnsi="Ubuntu"/>
          <w:color w:val="434343"/>
          <w:rtl w:val="0"/>
        </w:rPr>
        <w:t xml:space="preserve">Tu peux également consulter le tutoriel sur le dépôt d’un balado pour plus d’informations.</w:t>
      </w:r>
    </w:p>
    <w:p w:rsidR="00000000" w:rsidDel="00000000" w:rsidP="00000000" w:rsidRDefault="00000000" w:rsidRPr="00000000" w14:paraId="00000317">
      <w:pPr>
        <w:jc w:val="left"/>
        <w:rPr>
          <w:rFonts w:ascii="Ubuntu" w:cs="Ubuntu" w:eastAsia="Ubuntu" w:hAnsi="Ubuntu"/>
          <w:color w:val="434343"/>
        </w:rPr>
      </w:pPr>
      <w:r w:rsidDel="00000000" w:rsidR="00000000" w:rsidRPr="00000000">
        <w:rPr>
          <w:rtl w:val="0"/>
        </w:rPr>
      </w:r>
    </w:p>
    <w:p w:rsidR="00000000" w:rsidDel="00000000" w:rsidP="00000000" w:rsidRDefault="00000000" w:rsidRPr="00000000" w14:paraId="00000318">
      <w:pPr>
        <w:jc w:val="left"/>
        <w:rPr>
          <w:rFonts w:ascii="Ubuntu" w:cs="Ubuntu" w:eastAsia="Ubuntu" w:hAnsi="Ubuntu"/>
          <w:color w:val="434343"/>
        </w:rPr>
      </w:pPr>
      <w:r w:rsidDel="00000000" w:rsidR="00000000" w:rsidRPr="00000000">
        <w:rPr>
          <w:rFonts w:ascii="Ubuntu" w:cs="Ubuntu" w:eastAsia="Ubuntu" w:hAnsi="Ubuntu"/>
          <w:color w:val="434343"/>
        </w:rPr>
        <w:drawing>
          <wp:inline distB="114300" distT="114300" distL="114300" distR="114300">
            <wp:extent cx="6300000" cy="3187700"/>
            <wp:effectExtent b="0" l="0" r="0" t="0"/>
            <wp:docPr id="27" name="image19.png"/>
            <a:graphic>
              <a:graphicData uri="http://schemas.openxmlformats.org/drawingml/2006/picture">
                <pic:pic>
                  <pic:nvPicPr>
                    <pic:cNvPr id="0" name="image19.png"/>
                    <pic:cNvPicPr preferRelativeResize="0"/>
                  </pic:nvPicPr>
                  <pic:blipFill>
                    <a:blip r:embed="rId50"/>
                    <a:srcRect b="0" l="0" r="0" t="0"/>
                    <a:stretch>
                      <a:fillRect/>
                    </a:stretch>
                  </pic:blipFill>
                  <pic:spPr>
                    <a:xfrm>
                      <a:off x="0" y="0"/>
                      <a:ext cx="63000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319">
      <w:pPr>
        <w:rPr/>
      </w:pPr>
      <w:r w:rsidDel="00000000" w:rsidR="00000000" w:rsidRPr="00000000">
        <w:rPr>
          <w:rtl w:val="0"/>
        </w:rPr>
      </w:r>
    </w:p>
    <w:p w:rsidR="00000000" w:rsidDel="00000000" w:rsidP="00000000" w:rsidRDefault="00000000" w:rsidRPr="00000000" w14:paraId="0000031A">
      <w:pPr>
        <w:jc w:val="center"/>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3169050</wp:posOffset>
            </wp:positionH>
            <wp:positionV relativeFrom="paragraph">
              <wp:posOffset>194158</wp:posOffset>
            </wp:positionV>
            <wp:extent cx="1497900" cy="303275"/>
            <wp:effectExtent b="0" l="0" r="0" t="0"/>
            <wp:wrapSquare wrapText="bothSides" distB="19050" distT="19050" distL="19050" distR="19050"/>
            <wp:docPr id="11"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1497900" cy="303275"/>
                    </a:xfrm>
                    <a:prstGeom prst="rect"/>
                    <a:ln/>
                  </pic:spPr>
                </pic:pic>
              </a:graphicData>
            </a:graphic>
          </wp:anchor>
        </w:drawing>
      </w:r>
    </w:p>
    <w:sectPr>
      <w:headerReference r:id="rId51" w:type="default"/>
      <w:headerReference r:id="rId52" w:type="first"/>
      <w:footerReference r:id="rId53" w:type="default"/>
      <w:footerReference r:id="rId54" w:type="first"/>
      <w:pgSz w:h="16834" w:w="11909" w:orient="portrait"/>
      <w:pgMar w:bottom="1440.0000000000002" w:top="1440.0000000000002" w:left="1133.8582677165355" w:right="850.3937007874016" w:header="283.46456692913387" w:footer="283.46456692913387"/>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Ubuntu Ligh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Ubuntu">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Ubuntu Medium">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Viga">
    <w:embedRegular w:fontKey="{00000000-0000-0000-0000-000000000000}" r:id="rId13" w:subsetted="0"/>
  </w:font>
  <w:font w:name="Open Sans Light">
    <w:embedRegular w:fontKey="{00000000-0000-0000-0000-000000000000}" r:id="rId14" w:subsetted="0"/>
    <w:embedBold w:fontKey="{00000000-0000-0000-0000-000000000000}" r:id="rId15" w:subsetted="0"/>
    <w:embedItalic w:fontKey="{00000000-0000-0000-0000-000000000000}" r:id="rId16" w:subsetted="0"/>
    <w:embedBoldItalic w:fontKey="{00000000-0000-0000-0000-000000000000}" r:id="rId1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1C">
    <w:pPr>
      <w:jc w:val="center"/>
      <w:rPr/>
    </w:pPr>
    <w:r w:rsidDel="00000000" w:rsidR="00000000" w:rsidRPr="00000000">
      <w:rPr/>
      <w:drawing>
        <wp:inline distB="114300" distT="114300" distL="114300" distR="114300">
          <wp:extent cx="5731200" cy="241300"/>
          <wp:effectExtent b="0" l="0" r="0" t="0"/>
          <wp:docPr id="10"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5731200" cy="241300"/>
                  </a:xfrm>
                  <a:prstGeom prst="rect"/>
                  <a:ln/>
                </pic:spPr>
              </pic:pic>
            </a:graphicData>
          </a:graphic>
        </wp:inline>
      </w:drawing>
    </w:r>
    <w:r w:rsidDel="00000000" w:rsidR="00000000" w:rsidRPr="00000000">
      <w:rPr>
        <w:rtl w:val="0"/>
      </w:rPr>
    </w:r>
  </w:p>
  <w:p w:rsidR="00000000" w:rsidDel="00000000" w:rsidP="00000000" w:rsidRDefault="00000000" w:rsidRPr="00000000" w14:paraId="0000031D">
    <w:pPr>
      <w:jc w:val="right"/>
      <w:rPr/>
    </w:pPr>
    <w:r w:rsidDel="00000000" w:rsidR="00000000" w:rsidRPr="00000000">
      <w:rPr>
        <w:color w:val="999999"/>
        <w:sz w:val="16"/>
        <w:szCs w:val="16"/>
        <w:rtl w:val="0"/>
      </w:rPr>
      <w:t xml:space="preserve">Service national, domaine des langues (document de travail) </w:t>
    </w:r>
    <w:r w:rsidDel="00000000" w:rsidR="00000000" w:rsidRPr="00000000">
      <w:rPr>
        <w:rtl w:val="0"/>
      </w:rPr>
      <w:t xml:space="preserve">                                                </w:t>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1F">
    <w:pPr>
      <w:ind w:hanging="992.1259842519685"/>
      <w:rPr>
        <w:i w:val="1"/>
        <w:color w:val="434343"/>
        <w:sz w:val="16"/>
        <w:szCs w:val="16"/>
      </w:rPr>
    </w:pPr>
    <w:r w:rsidDel="00000000" w:rsidR="00000000" w:rsidRPr="00000000">
      <w:rPr>
        <w:i w:val="1"/>
        <w:color w:val="434343"/>
        <w:sz w:val="16"/>
        <w:szCs w:val="16"/>
        <w:rtl w:val="0"/>
      </w:rPr>
      <w:t xml:space="preserve">            Service national du RÉCIT, domaine des langues</w:t>
    </w:r>
    <w:r w:rsidDel="00000000" w:rsidR="00000000" w:rsidRPr="00000000">
      <w:drawing>
        <wp:anchor allowOverlap="1" behindDoc="0" distB="0" distT="0" distL="0" distR="0" hidden="0" layoutInCell="1" locked="0" relativeHeight="0" simplePos="0">
          <wp:simplePos x="0" y="0"/>
          <wp:positionH relativeFrom="column">
            <wp:posOffset>5657850</wp:posOffset>
          </wp:positionH>
          <wp:positionV relativeFrom="paragraph">
            <wp:posOffset>-19049</wp:posOffset>
          </wp:positionV>
          <wp:extent cx="838200" cy="295275"/>
          <wp:effectExtent b="0" l="0" r="0" t="0"/>
          <wp:wrapSquare wrapText="bothSides" distB="0" distT="0" distL="0" distR="0"/>
          <wp:docPr id="19"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838200" cy="295275"/>
                  </a:xfrm>
                  <a:prstGeom prst="rect"/>
                  <a:ln/>
                </pic:spPr>
              </pic:pic>
            </a:graphicData>
          </a:graphic>
        </wp:anchor>
      </w:drawing>
    </w:r>
  </w:p>
  <w:p w:rsidR="00000000" w:rsidDel="00000000" w:rsidP="00000000" w:rsidRDefault="00000000" w:rsidRPr="00000000" w14:paraId="00000320">
    <w:pPr>
      <w:ind w:hanging="992.1259842519685"/>
      <w:rPr>
        <w:sz w:val="18"/>
        <w:szCs w:val="18"/>
      </w:rPr>
    </w:pPr>
    <w:r w:rsidDel="00000000" w:rsidR="00000000" w:rsidRPr="00000000">
      <w:rPr>
        <w:i w:val="1"/>
        <w:color w:val="434343"/>
        <w:sz w:val="16"/>
        <w:szCs w:val="16"/>
        <w:rtl w:val="0"/>
      </w:rPr>
      <w:t xml:space="preserve">            Français, langue d’enseignement</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1B">
    <w:pPr>
      <w:jc w:val="left"/>
      <w:rPr/>
    </w:pPr>
    <w:r w:rsidDel="00000000" w:rsidR="00000000" w:rsidRPr="00000000">
      <w:rPr/>
      <w:drawing>
        <wp:inline distB="114300" distT="114300" distL="114300" distR="114300">
          <wp:extent cx="5731200" cy="419100"/>
          <wp:effectExtent b="0" l="0" r="0" t="0"/>
          <wp:docPr id="13" name="image13.png"/>
          <a:graphic>
            <a:graphicData uri="http://schemas.openxmlformats.org/drawingml/2006/picture">
              <pic:pic>
                <pic:nvPicPr>
                  <pic:cNvPr id="0" name="image13.png"/>
                  <pic:cNvPicPr preferRelativeResize="0"/>
                </pic:nvPicPr>
                <pic:blipFill>
                  <a:blip r:embed="rId1"/>
                  <a:srcRect b="0" l="0" r="0" t="0"/>
                  <a:stretch>
                    <a:fillRect/>
                  </a:stretch>
                </pic:blipFill>
                <pic:spPr>
                  <a:xfrm>
                    <a:off x="0" y="0"/>
                    <a:ext cx="5731200" cy="41910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1E">
    <w:pPr>
      <w:rPr/>
    </w:pPr>
    <w:r w:rsidDel="00000000" w:rsidR="00000000" w:rsidRPr="00000000">
      <w:rPr/>
      <w:drawing>
        <wp:inline distB="114300" distT="114300" distL="114300" distR="114300">
          <wp:extent cx="5731200" cy="419100"/>
          <wp:effectExtent b="0" l="0" r="0" t="0"/>
          <wp:docPr id="6" name="image13.png"/>
          <a:graphic>
            <a:graphicData uri="http://schemas.openxmlformats.org/drawingml/2006/picture">
              <pic:pic>
                <pic:nvPicPr>
                  <pic:cNvPr id="0" name="image13.png"/>
                  <pic:cNvPicPr preferRelativeResize="0"/>
                </pic:nvPicPr>
                <pic:blipFill>
                  <a:blip r:embed="rId1"/>
                  <a:srcRect b="0" l="0" r="0" t="0"/>
                  <a:stretch>
                    <a:fillRect/>
                  </a:stretch>
                </pic:blipFill>
                <pic:spPr>
                  <a:xfrm>
                    <a:off x="0" y="0"/>
                    <a:ext cx="5731200" cy="419100"/>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-666749</wp:posOffset>
          </wp:positionH>
          <wp:positionV relativeFrom="paragraph">
            <wp:posOffset>-152399</wp:posOffset>
          </wp:positionV>
          <wp:extent cx="608642" cy="670538"/>
          <wp:effectExtent b="0" l="0" r="0" t="0"/>
          <wp:wrapSquare wrapText="bothSides" distB="0" distT="0" distL="0" distR="0"/>
          <wp:docPr id="8" name="image9.png"/>
          <a:graphic>
            <a:graphicData uri="http://schemas.openxmlformats.org/drawingml/2006/picture">
              <pic:pic>
                <pic:nvPicPr>
                  <pic:cNvPr id="0" name="image9.png"/>
                  <pic:cNvPicPr preferRelativeResize="0"/>
                </pic:nvPicPr>
                <pic:blipFill>
                  <a:blip r:embed="rId2"/>
                  <a:srcRect b="9995" l="10169" r="10169" t="0"/>
                  <a:stretch>
                    <a:fillRect/>
                  </a:stretch>
                </pic:blipFill>
                <pic:spPr>
                  <a:xfrm>
                    <a:off x="0" y="0"/>
                    <a:ext cx="608642" cy="670538"/>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2"/>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6"/>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Ubuntu Light" w:cs="Ubuntu Light" w:eastAsia="Ubuntu Light" w:hAnsi="Ubuntu Light"/>
        <w:sz w:val="22"/>
        <w:szCs w:val="22"/>
        <w:lang w:val="fr"/>
      </w:rPr>
    </w:rPrDefault>
    <w:pPrDefault>
      <w:pPr>
        <w:spacing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ind w:left="566.9291338582675"/>
      <w:jc w:val="left"/>
    </w:pPr>
    <w:rPr>
      <w:rFonts w:ascii="Viga" w:cs="Viga" w:eastAsia="Viga" w:hAnsi="Viga"/>
      <w:b w:val="1"/>
      <w:sz w:val="32"/>
      <w:szCs w:val="32"/>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op w:w="0.0" w:type="dxa"/>
        <w:left w:w="108.0" w:type="dxa"/>
        <w:bottom w:w="0.0" w:type="dxa"/>
        <w:right w:w="108.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csmv-my.sharepoint.com/:w:/g/personal/sandra_laine_csmv_qc_ca/ESfc1QTjWSBJu-jCUeMLqiwBjh87HxlKLu-VuRmuATiNAg?e=BdcdXo" TargetMode="External"/><Relationship Id="rId42" Type="http://schemas.openxmlformats.org/officeDocument/2006/relationships/hyperlink" Target="https://padlet.com/recitfrancais/outils-num-riques-gratuits-pour-enregistrer-et-diter-un-bala-ky75x1th19rwjn92" TargetMode="External"/><Relationship Id="rId41" Type="http://schemas.openxmlformats.org/officeDocument/2006/relationships/image" Target="media/image2.png"/><Relationship Id="rId44" Type="http://schemas.openxmlformats.org/officeDocument/2006/relationships/hyperlink" Target="https://padlet.com/recitfrancais/outils-num-riques-gratuits-pour-enregistrer-et-ajouter-des-i-opt6jaxyyuphdw71" TargetMode="External"/><Relationship Id="rId43" Type="http://schemas.openxmlformats.org/officeDocument/2006/relationships/image" Target="media/image7.png"/><Relationship Id="rId46" Type="http://schemas.openxmlformats.org/officeDocument/2006/relationships/hyperlink" Target="https://padlet.com/recitfrancais/banquesons" TargetMode="External"/><Relationship Id="rId45"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48" Type="http://schemas.openxmlformats.org/officeDocument/2006/relationships/hyperlink" Target="https://padlet.com/recitfrancais/banqueimages" TargetMode="External"/><Relationship Id="rId47" Type="http://schemas.openxmlformats.org/officeDocument/2006/relationships/image" Target="media/image11.png"/><Relationship Id="rId49" Type="http://schemas.openxmlformats.org/officeDocument/2006/relationships/hyperlink" Target="https://baladoweb.qc.ca/" TargetMode="External"/><Relationship Id="rId5" Type="http://schemas.openxmlformats.org/officeDocument/2006/relationships/styles" Target="styles.xml"/><Relationship Id="rId6" Type="http://schemas.openxmlformats.org/officeDocument/2006/relationships/image" Target="media/image10.png"/><Relationship Id="rId7" Type="http://schemas.openxmlformats.org/officeDocument/2006/relationships/image" Target="media/image21.png"/><Relationship Id="rId8" Type="http://schemas.openxmlformats.org/officeDocument/2006/relationships/image" Target="media/image6.png"/><Relationship Id="rId31" Type="http://schemas.openxmlformats.org/officeDocument/2006/relationships/hyperlink" Target="https://docs.google.com/document/d/1ZpTbWmRC1n1sLlv30aj8bqX-Ub0V8MRNEqMnlEdelPM/edit" TargetMode="External"/><Relationship Id="rId30" Type="http://schemas.openxmlformats.org/officeDocument/2006/relationships/hyperlink" Target="https://uda.ca/utilisateurs/118826" TargetMode="External"/><Relationship Id="rId33" Type="http://schemas.openxmlformats.org/officeDocument/2006/relationships/hyperlink" Target="https://anchor.fm/alice-cartin" TargetMode="External"/><Relationship Id="rId32" Type="http://schemas.openxmlformats.org/officeDocument/2006/relationships/hyperlink" Target="https://docs.google.com/presentation/d/11k0MtE6up2oquzWg_doUkXgSSIKWZ-9zv9ICa-jlgpg/edit#slide=id.g558be93967_0_60" TargetMode="External"/><Relationship Id="rId35" Type="http://schemas.openxmlformats.org/officeDocument/2006/relationships/hyperlink" Target="https://drive.google.com/drive/folders/0B66izAYMFMu1flYyZG5wQUE0OE1NVE5MTW5uODVrWUgzNUdmVTRlWkVnMWE3M3FHanJnems" TargetMode="External"/><Relationship Id="rId34" Type="http://schemas.openxmlformats.org/officeDocument/2006/relationships/hyperlink" Target="https://www.reseaupedagonumerique.ca/fr/planification/preparation/s-inspirer-pour-apprendre-creer-et-construire-ses-savoirs/article/ecoute-d-un-contre-exemple-comment-ameliorer-la-progression-des-idees" TargetMode="External"/><Relationship Id="rId37" Type="http://schemas.openxmlformats.org/officeDocument/2006/relationships/image" Target="media/image14.png"/><Relationship Id="rId36" Type="http://schemas.openxmlformats.org/officeDocument/2006/relationships/hyperlink" Target="https://docs.google.com/document/d/1Of5FH2qBWW9NasJM7lFpoX1FEV95VJheMFqGbycI514/edit" TargetMode="External"/><Relationship Id="rId39" Type="http://schemas.openxmlformats.org/officeDocument/2006/relationships/hyperlink" Target="https://docs.google.com/document/d/1l2LUuj-eUyGdjldu-R9Ycq3EnaSQobVUpH_bi7IOxoc/edit?usp=sharing" TargetMode="External"/><Relationship Id="rId38" Type="http://schemas.openxmlformats.org/officeDocument/2006/relationships/hyperlink" Target="https://docs.google.com/document/d/16yxJQq5gWWWqwi21gQMPAKiNTcnUCVLSTahFPduG6MQ/edit" TargetMode="External"/><Relationship Id="rId20" Type="http://schemas.openxmlformats.org/officeDocument/2006/relationships/hyperlink" Target="https://ici.radio-canada.ca/ohdio/premiere/emissions/mots-josephine/episodes/536184/minapui-veuve-confiture-traduction-gill" TargetMode="External"/><Relationship Id="rId22" Type="http://schemas.openxmlformats.org/officeDocument/2006/relationships/hyperlink" Target="https://drive.google.com/file/d/1J2ISGs0v5Wn3QkoPimreVbSOVvXyDM70/view?usp=sharing" TargetMode="External"/><Relationship Id="rId21" Type="http://schemas.openxmlformats.org/officeDocument/2006/relationships/image" Target="media/image8.png"/><Relationship Id="rId24" Type="http://schemas.openxmlformats.org/officeDocument/2006/relationships/hyperlink" Target="https://view.genial.ly/5f7351346eac3b0d7a57e274/guide-les-competences-informationnelles" TargetMode="External"/><Relationship Id="rId23" Type="http://schemas.openxmlformats.org/officeDocument/2006/relationships/image" Target="media/image16.png"/><Relationship Id="rId26" Type="http://schemas.openxmlformats.org/officeDocument/2006/relationships/hyperlink" Target="https://www.learnquebec.ca/documents/20181/66716/Focus.pdf/248c93f2-0d34-4c8a-9055-5f40f0ba65c8" TargetMode="External"/><Relationship Id="rId25" Type="http://schemas.openxmlformats.org/officeDocument/2006/relationships/hyperlink" Target="http://www.faireunerecherche.fse.ulaval.ca/fichiers/site_mmottet_2014/documents/CompInf/Ressources/GrilleEvaluationEnseignant.pdf" TargetMode="External"/><Relationship Id="rId28" Type="http://schemas.openxmlformats.org/officeDocument/2006/relationships/hyperlink" Target="https://youtu.be/413o9yYDv84" TargetMode="External"/><Relationship Id="rId27" Type="http://schemas.openxmlformats.org/officeDocument/2006/relationships/hyperlink" Target="https://youtu.be/hJbPKF-li5A" TargetMode="External"/><Relationship Id="rId29" Type="http://schemas.openxmlformats.org/officeDocument/2006/relationships/image" Target="media/image23.png"/><Relationship Id="rId51" Type="http://schemas.openxmlformats.org/officeDocument/2006/relationships/header" Target="header1.xml"/><Relationship Id="rId50" Type="http://schemas.openxmlformats.org/officeDocument/2006/relationships/image" Target="media/image19.png"/><Relationship Id="rId53" Type="http://schemas.openxmlformats.org/officeDocument/2006/relationships/footer" Target="footer1.xml"/><Relationship Id="rId52" Type="http://schemas.openxmlformats.org/officeDocument/2006/relationships/header" Target="header2.xml"/><Relationship Id="rId11" Type="http://schemas.openxmlformats.org/officeDocument/2006/relationships/hyperlink" Target="https://docs.google.com/document/d/1RJaKvfA_Qws_kieWj_LUXl1W8ys1MIWJgbaPdgGt6Wo/edit#" TargetMode="External"/><Relationship Id="rId10" Type="http://schemas.openxmlformats.org/officeDocument/2006/relationships/hyperlink" Target="https://www.youtube.com/watch?v=uEvCirVzBdk" TargetMode="External"/><Relationship Id="rId54" Type="http://schemas.openxmlformats.org/officeDocument/2006/relationships/footer" Target="footer2.xml"/><Relationship Id="rId13" Type="http://schemas.openxmlformats.org/officeDocument/2006/relationships/image" Target="media/image15.png"/><Relationship Id="rId12" Type="http://schemas.openxmlformats.org/officeDocument/2006/relationships/hyperlink" Target="https://datastudio.google.com/u/0/reporting/68b971a1-2404-4f44-9ec7-617aef2bada5/page/XOlzB" TargetMode="External"/><Relationship Id="rId15" Type="http://schemas.openxmlformats.org/officeDocument/2006/relationships/image" Target="media/image18.png"/><Relationship Id="rId14" Type="http://schemas.openxmlformats.org/officeDocument/2006/relationships/image" Target="media/image3.png"/><Relationship Id="rId17" Type="http://schemas.openxmlformats.org/officeDocument/2006/relationships/hyperlink" Target="https://ici.radio-canada.ca/ohdio/balados/7460/enfants-educatif-histoire-pirates-jeux/459777/radia-perlman-logiciels-reseau-internet-ordinateurs" TargetMode="External"/><Relationship Id="rId16" Type="http://schemas.openxmlformats.org/officeDocument/2006/relationships/image" Target="media/image12.png"/><Relationship Id="rId19" Type="http://schemas.openxmlformats.org/officeDocument/2006/relationships/hyperlink" Target="https://baladoquebec.ca/choses-a-savoir-sante/le-miel-est-il-vraiment-efficace-contre-le-rhume" TargetMode="External"/><Relationship Id="rId18" Type="http://schemas.openxmlformats.org/officeDocument/2006/relationships/hyperlink" Target="https://ici.radio-canada.ca/ohdio/balados/6901/catherine-ethier-mathieu-pichette-reponses/440088/nettoyage-melamine-eponge-magie-science" TargetMode="External"/></Relationships>
</file>

<file path=word/_rels/fontTable.xml.rels><?xml version="1.0" encoding="UTF-8" standalone="yes"?><Relationships xmlns="http://schemas.openxmlformats.org/package/2006/relationships"><Relationship Id="rId11" Type="http://schemas.openxmlformats.org/officeDocument/2006/relationships/font" Target="fonts/UbuntuMedium-italic.ttf"/><Relationship Id="rId10" Type="http://schemas.openxmlformats.org/officeDocument/2006/relationships/font" Target="fonts/UbuntuMedium-bold.ttf"/><Relationship Id="rId13" Type="http://schemas.openxmlformats.org/officeDocument/2006/relationships/font" Target="fonts/Viga-regular.ttf"/><Relationship Id="rId12" Type="http://schemas.openxmlformats.org/officeDocument/2006/relationships/font" Target="fonts/UbuntuMedium-boldItalic.ttf"/><Relationship Id="rId1" Type="http://schemas.openxmlformats.org/officeDocument/2006/relationships/font" Target="fonts/UbuntuLight-regular.ttf"/><Relationship Id="rId2" Type="http://schemas.openxmlformats.org/officeDocument/2006/relationships/font" Target="fonts/UbuntuLight-bold.ttf"/><Relationship Id="rId3" Type="http://schemas.openxmlformats.org/officeDocument/2006/relationships/font" Target="fonts/UbuntuLight-italic.ttf"/><Relationship Id="rId4" Type="http://schemas.openxmlformats.org/officeDocument/2006/relationships/font" Target="fonts/UbuntuLight-boldItalic.ttf"/><Relationship Id="rId9" Type="http://schemas.openxmlformats.org/officeDocument/2006/relationships/font" Target="fonts/UbuntuMedium-regular.ttf"/><Relationship Id="rId15" Type="http://schemas.openxmlformats.org/officeDocument/2006/relationships/font" Target="fonts/OpenSansLight-bold.ttf"/><Relationship Id="rId14" Type="http://schemas.openxmlformats.org/officeDocument/2006/relationships/font" Target="fonts/OpenSansLight-regular.ttf"/><Relationship Id="rId17" Type="http://schemas.openxmlformats.org/officeDocument/2006/relationships/font" Target="fonts/OpenSansLight-boldItalic.ttf"/><Relationship Id="rId16" Type="http://schemas.openxmlformats.org/officeDocument/2006/relationships/font" Target="fonts/OpenSansLight-italic.ttf"/><Relationship Id="rId5" Type="http://schemas.openxmlformats.org/officeDocument/2006/relationships/font" Target="fonts/Ubuntu-regular.ttf"/><Relationship Id="rId6" Type="http://schemas.openxmlformats.org/officeDocument/2006/relationships/font" Target="fonts/Ubuntu-bold.ttf"/><Relationship Id="rId7" Type="http://schemas.openxmlformats.org/officeDocument/2006/relationships/font" Target="fonts/Ubuntu-italic.ttf"/><Relationship Id="rId8" Type="http://schemas.openxmlformats.org/officeDocument/2006/relationships/font" Target="fonts/Ubuntu-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